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6F8A7" w14:textId="77777777" w:rsidR="009903A9" w:rsidRPr="005B5B85" w:rsidRDefault="009903A9" w:rsidP="009903A9">
      <w:pPr>
        <w:jc w:val="both"/>
        <w:rPr>
          <w:rFonts w:ascii="Calibri" w:hAnsi="Calibri"/>
          <w:b/>
          <w:u w:val="single"/>
          <w:lang w:val="en-US"/>
        </w:rPr>
      </w:pPr>
      <w:r w:rsidRPr="005B5B85">
        <w:rPr>
          <w:rFonts w:ascii="Calibri" w:hAnsi="Calibri"/>
          <w:b/>
          <w:u w:val="single"/>
          <w:lang w:val="en-US"/>
        </w:rPr>
        <w:t>PRIVACY INTERNATIONAL DOCUMENTS FOR BULK PERSONAL DATASETS AND BULK COMMUNICATIONS DATA LITIGATION</w:t>
      </w:r>
    </w:p>
    <w:p w14:paraId="710DDAC2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3B8E383E" w14:textId="777F9A25" w:rsidR="009903A9" w:rsidRPr="005B5B85" w:rsidRDefault="00F01057" w:rsidP="009903A9">
      <w:pPr>
        <w:jc w:val="both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This index corresponds with </w:t>
      </w:r>
      <w:r w:rsidR="009903A9" w:rsidRPr="005B5B85">
        <w:rPr>
          <w:rFonts w:ascii="Calibri" w:hAnsi="Calibri"/>
          <w:lang w:val="en-US"/>
        </w:rPr>
        <w:t>documents relevant to these proceedings. First the Skeleton arguments for the various hearings are listed. Then the documents are listed. The skeleton arguments cross-reference documents in the bundles. There is a consolidated index here: [Consolidated Index]</w:t>
      </w:r>
    </w:p>
    <w:p w14:paraId="5A106E6D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43692583" w14:textId="77777777" w:rsidR="009903A9" w:rsidRPr="005B5B85" w:rsidRDefault="009903A9" w:rsidP="009903A9">
      <w:pPr>
        <w:jc w:val="both"/>
        <w:rPr>
          <w:rFonts w:ascii="Calibri" w:hAnsi="Calibri"/>
          <w:i/>
          <w:lang w:val="en-US"/>
        </w:rPr>
      </w:pPr>
      <w:r w:rsidRPr="005B5B85">
        <w:rPr>
          <w:rFonts w:ascii="Calibri" w:hAnsi="Calibri"/>
          <w:i/>
          <w:lang w:val="en-US"/>
        </w:rPr>
        <w:t xml:space="preserve">References in the form </w:t>
      </w:r>
      <w:r w:rsidRPr="005B5B85">
        <w:rPr>
          <w:rFonts w:ascii="Calibri" w:hAnsi="Calibri"/>
          <w:b/>
          <w:i/>
          <w:lang w:val="en-US"/>
        </w:rPr>
        <w:t>[Bundle/Tab/Page]</w:t>
      </w:r>
      <w:r w:rsidRPr="005B5B85">
        <w:rPr>
          <w:rFonts w:ascii="Calibri" w:hAnsi="Calibri"/>
          <w:i/>
          <w:lang w:val="en-US"/>
        </w:rPr>
        <w:t xml:space="preserve"> are to the following bundles:</w:t>
      </w:r>
    </w:p>
    <w:p w14:paraId="33D0EB3B" w14:textId="77777777" w:rsidR="009903A9" w:rsidRPr="005B5B85" w:rsidRDefault="009903A9" w:rsidP="009903A9">
      <w:pPr>
        <w:pStyle w:val="ListParagraph"/>
        <w:numPr>
          <w:ilvl w:val="0"/>
          <w:numId w:val="1"/>
        </w:numPr>
        <w:jc w:val="both"/>
        <w:rPr>
          <w:rFonts w:ascii="Calibri" w:hAnsi="Calibri"/>
          <w:i/>
          <w:lang w:val="en-US"/>
        </w:rPr>
      </w:pPr>
      <w:r w:rsidRPr="005B5B85">
        <w:rPr>
          <w:rFonts w:ascii="Calibri" w:hAnsi="Calibri"/>
          <w:i/>
          <w:lang w:val="en-US"/>
        </w:rPr>
        <w:t xml:space="preserve">Bundles used for the July 2016 hearing, namely </w:t>
      </w:r>
      <w:r w:rsidRPr="005B5B85">
        <w:rPr>
          <w:rFonts w:ascii="Calibri" w:hAnsi="Calibri"/>
          <w:b/>
          <w:i/>
          <w:lang w:val="en-US"/>
        </w:rPr>
        <w:t>‘Core’</w:t>
      </w:r>
      <w:r w:rsidRPr="005B5B85">
        <w:rPr>
          <w:rFonts w:ascii="Calibri" w:hAnsi="Calibri"/>
          <w:i/>
          <w:lang w:val="en-US"/>
        </w:rPr>
        <w:t xml:space="preserve"> and bundles numbered consecutively </w:t>
      </w:r>
      <w:r w:rsidRPr="005B5B85">
        <w:rPr>
          <w:rFonts w:ascii="Calibri" w:hAnsi="Calibri"/>
          <w:b/>
          <w:i/>
          <w:lang w:val="en-US"/>
        </w:rPr>
        <w:t>1 to 5</w:t>
      </w:r>
    </w:p>
    <w:p w14:paraId="70DD0BB3" w14:textId="77777777" w:rsidR="009903A9" w:rsidRPr="005B5B85" w:rsidRDefault="009903A9" w:rsidP="009903A9">
      <w:pPr>
        <w:pStyle w:val="ListParagraph"/>
        <w:numPr>
          <w:ilvl w:val="0"/>
          <w:numId w:val="1"/>
        </w:numPr>
        <w:jc w:val="both"/>
        <w:rPr>
          <w:rFonts w:ascii="Calibri" w:hAnsi="Calibri"/>
          <w:i/>
          <w:lang w:val="en-US"/>
        </w:rPr>
      </w:pPr>
      <w:r w:rsidRPr="005B5B85">
        <w:rPr>
          <w:rFonts w:ascii="Calibri" w:hAnsi="Calibri"/>
          <w:i/>
          <w:lang w:val="en-US"/>
        </w:rPr>
        <w:t>Supplemental bundle prepared for the hearing on 8 March 2017 (“</w:t>
      </w:r>
      <w:r w:rsidRPr="005B5B85">
        <w:rPr>
          <w:rFonts w:ascii="Calibri" w:hAnsi="Calibri"/>
          <w:b/>
          <w:i/>
          <w:lang w:val="en-US"/>
        </w:rPr>
        <w:t>supp1</w:t>
      </w:r>
      <w:r w:rsidRPr="005B5B85">
        <w:rPr>
          <w:rFonts w:ascii="Calibri" w:hAnsi="Calibri"/>
          <w:i/>
          <w:lang w:val="en-US"/>
        </w:rPr>
        <w:t>”)</w:t>
      </w:r>
    </w:p>
    <w:p w14:paraId="6B16C6FD" w14:textId="77777777" w:rsidR="009903A9" w:rsidRPr="005B5B85" w:rsidRDefault="009903A9" w:rsidP="009903A9">
      <w:pPr>
        <w:pStyle w:val="ListParagraph"/>
        <w:numPr>
          <w:ilvl w:val="0"/>
          <w:numId w:val="1"/>
        </w:numPr>
        <w:jc w:val="both"/>
        <w:rPr>
          <w:rFonts w:ascii="Calibri" w:hAnsi="Calibri"/>
          <w:i/>
          <w:lang w:val="en-US"/>
        </w:rPr>
      </w:pPr>
      <w:r w:rsidRPr="005B5B85">
        <w:rPr>
          <w:rFonts w:ascii="Calibri" w:hAnsi="Calibri"/>
          <w:i/>
          <w:lang w:val="en-US"/>
        </w:rPr>
        <w:t>GCHQ exhibit bundle prepared for the hearing on 8 March 2017 (</w:t>
      </w:r>
      <w:r w:rsidRPr="005B5B85">
        <w:rPr>
          <w:rFonts w:ascii="Calibri" w:hAnsi="Calibri"/>
          <w:b/>
          <w:i/>
          <w:lang w:val="en-US"/>
        </w:rPr>
        <w:t>“</w:t>
      </w:r>
      <w:proofErr w:type="spellStart"/>
      <w:r w:rsidRPr="005B5B85">
        <w:rPr>
          <w:rFonts w:ascii="Calibri" w:hAnsi="Calibri"/>
          <w:b/>
          <w:i/>
          <w:lang w:val="en-US"/>
        </w:rPr>
        <w:t>GCHQEx</w:t>
      </w:r>
      <w:proofErr w:type="spellEnd"/>
      <w:r w:rsidRPr="005B5B85">
        <w:rPr>
          <w:rFonts w:ascii="Calibri" w:hAnsi="Calibri"/>
          <w:b/>
          <w:i/>
          <w:lang w:val="en-US"/>
        </w:rPr>
        <w:t>”</w:t>
      </w:r>
      <w:r w:rsidRPr="005B5B85">
        <w:rPr>
          <w:rFonts w:ascii="Calibri" w:hAnsi="Calibri"/>
          <w:i/>
          <w:lang w:val="en-US"/>
        </w:rPr>
        <w:t>)</w:t>
      </w:r>
    </w:p>
    <w:p w14:paraId="63DCC694" w14:textId="77777777" w:rsidR="009903A9" w:rsidRPr="005B5B85" w:rsidRDefault="009903A9" w:rsidP="009903A9">
      <w:pPr>
        <w:pStyle w:val="ListParagraph"/>
        <w:numPr>
          <w:ilvl w:val="0"/>
          <w:numId w:val="1"/>
        </w:numPr>
        <w:jc w:val="both"/>
        <w:rPr>
          <w:rFonts w:ascii="Calibri" w:hAnsi="Calibri"/>
          <w:i/>
          <w:lang w:val="en-US"/>
        </w:rPr>
      </w:pPr>
      <w:r w:rsidRPr="005B5B85">
        <w:rPr>
          <w:rFonts w:ascii="Calibri" w:hAnsi="Calibri"/>
          <w:i/>
          <w:lang w:val="en-US"/>
        </w:rPr>
        <w:t>Second supplemental bundle, prepared for the directions hearing on 5 May 2017 (</w:t>
      </w:r>
      <w:r w:rsidRPr="005B5B85">
        <w:rPr>
          <w:rFonts w:ascii="Calibri" w:hAnsi="Calibri"/>
          <w:b/>
          <w:i/>
          <w:lang w:val="en-US"/>
        </w:rPr>
        <w:t>“Supp2”</w:t>
      </w:r>
      <w:r w:rsidRPr="005B5B85">
        <w:rPr>
          <w:rFonts w:ascii="Calibri" w:hAnsi="Calibri"/>
          <w:i/>
          <w:lang w:val="en-US"/>
        </w:rPr>
        <w:t>)</w:t>
      </w:r>
    </w:p>
    <w:p w14:paraId="27BB008C" w14:textId="77777777" w:rsidR="009903A9" w:rsidRPr="005B5B85" w:rsidRDefault="009903A9" w:rsidP="009903A9">
      <w:pPr>
        <w:jc w:val="both"/>
        <w:rPr>
          <w:rFonts w:ascii="Calibri" w:hAnsi="Calibri"/>
          <w:i/>
          <w:lang w:val="en-US"/>
        </w:rPr>
      </w:pPr>
    </w:p>
    <w:p w14:paraId="4C10BA19" w14:textId="77777777" w:rsidR="009903A9" w:rsidRPr="005B5B85" w:rsidRDefault="009903A9" w:rsidP="009903A9">
      <w:pPr>
        <w:jc w:val="both"/>
        <w:rPr>
          <w:rFonts w:ascii="Calibri" w:hAnsi="Calibri"/>
          <w:i/>
          <w:lang w:val="en-US"/>
        </w:rPr>
      </w:pPr>
      <w:r w:rsidRPr="005B5B85">
        <w:rPr>
          <w:rFonts w:ascii="Calibri" w:hAnsi="Calibri"/>
          <w:i/>
          <w:lang w:val="en-US"/>
        </w:rPr>
        <w:t xml:space="preserve">The Authorities Bundles consist of five authorities bundles for the July 2016 hearing (“A1” to “A4” and a supplemental authorities bundle “A5”) and a supplemental authorities bundle prepared for the hearing on 8 March 2017 (“AS1”). For the Authorities Bundles, only indexes are provided, from which the relevant Authorities can be identified. These documents should be publicly available. </w:t>
      </w:r>
    </w:p>
    <w:p w14:paraId="40FBDD3B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1963031E" w14:textId="77777777" w:rsidR="009903A9" w:rsidRPr="005B5B85" w:rsidRDefault="009903A9" w:rsidP="009903A9">
      <w:pPr>
        <w:jc w:val="center"/>
        <w:rPr>
          <w:rFonts w:ascii="Calibri" w:hAnsi="Calibri"/>
          <w:b/>
          <w:u w:val="single"/>
          <w:lang w:val="en-US"/>
        </w:rPr>
      </w:pPr>
      <w:r w:rsidRPr="005B5B85">
        <w:rPr>
          <w:rFonts w:ascii="Calibri" w:hAnsi="Calibri"/>
          <w:b/>
          <w:u w:val="single"/>
          <w:lang w:val="en-US"/>
        </w:rPr>
        <w:t>Bundles</w:t>
      </w:r>
    </w:p>
    <w:p w14:paraId="067B51D8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43FF8AEF" w14:textId="77777777" w:rsidR="009903A9" w:rsidRPr="005B5B85" w:rsidRDefault="009903A9" w:rsidP="009903A9">
      <w:pPr>
        <w:spacing w:after="240" w:line="288" w:lineRule="atLeast"/>
        <w:outlineLvl w:val="0"/>
        <w:rPr>
          <w:rFonts w:ascii="Calibri" w:eastAsia="Times New Roman" w:hAnsi="Calibri" w:cs="Arial"/>
          <w:b/>
          <w:bCs/>
          <w:color w:val="000000" w:themeColor="text1"/>
          <w:kern w:val="36"/>
        </w:rPr>
      </w:pPr>
      <w:r w:rsidRPr="005B5B85">
        <w:rPr>
          <w:rFonts w:ascii="Calibri" w:eastAsia="Times New Roman" w:hAnsi="Calibri" w:cs="Arial"/>
          <w:b/>
          <w:bCs/>
          <w:color w:val="000000" w:themeColor="text1"/>
          <w:kern w:val="36"/>
        </w:rPr>
        <w:t>Skeleton arguments for Claimants and Respondents</w:t>
      </w:r>
    </w:p>
    <w:p w14:paraId="3D81C6E5" w14:textId="77777777" w:rsidR="009903A9" w:rsidRPr="005B5B85" w:rsidRDefault="009903A9" w:rsidP="009903A9">
      <w:pPr>
        <w:widowControl w:val="0"/>
        <w:autoSpaceDE w:val="0"/>
        <w:autoSpaceDN w:val="0"/>
        <w:adjustRightInd w:val="0"/>
        <w:jc w:val="both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A skeleton argument is a document produced for the court. It is more usually produced as a means of presenting the skeleton or ‘bare bones’ of a case before a trial. </w:t>
      </w:r>
    </w:p>
    <w:p w14:paraId="36B81163" w14:textId="77777777" w:rsidR="009903A9" w:rsidRPr="005B5B85" w:rsidRDefault="009903A9" w:rsidP="009903A9">
      <w:pPr>
        <w:widowControl w:val="0"/>
        <w:autoSpaceDE w:val="0"/>
        <w:autoSpaceDN w:val="0"/>
        <w:adjustRightInd w:val="0"/>
        <w:jc w:val="both"/>
        <w:rPr>
          <w:rFonts w:ascii="Calibri" w:hAnsi="Calibri" w:cs="SourceSansPro-Regular"/>
          <w:color w:val="000000" w:themeColor="text1"/>
        </w:rPr>
      </w:pPr>
    </w:p>
    <w:p w14:paraId="4E7FE6C5" w14:textId="77777777" w:rsidR="009903A9" w:rsidRPr="005B5B85" w:rsidRDefault="009903A9" w:rsidP="009903A9">
      <w:pPr>
        <w:widowControl w:val="0"/>
        <w:autoSpaceDE w:val="0"/>
        <w:autoSpaceDN w:val="0"/>
        <w:adjustRightInd w:val="0"/>
        <w:jc w:val="both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Below are the skeleton arguments for the upcoming and previous hearings. </w:t>
      </w:r>
    </w:p>
    <w:p w14:paraId="1BC4EB4F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b/>
          <w:color w:val="FF0000"/>
        </w:rPr>
      </w:pPr>
    </w:p>
    <w:p w14:paraId="6C840412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b/>
          <w:color w:val="FF0000"/>
        </w:rPr>
      </w:pPr>
      <w:r w:rsidRPr="005B5B85">
        <w:rPr>
          <w:rFonts w:ascii="Calibri" w:hAnsi="Calibri" w:cs="SourceSansPro-Regular"/>
          <w:b/>
          <w:color w:val="FF0000"/>
        </w:rPr>
        <w:t>5 – 9 June 2017</w:t>
      </w:r>
    </w:p>
    <w:p w14:paraId="1F9D2698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1. </w:t>
      </w:r>
      <w:hyperlink r:id="rId5" w:history="1">
        <w:r w:rsidRPr="005B5B85">
          <w:rPr>
            <w:rFonts w:ascii="Calibri" w:hAnsi="Calibri" w:cs="SourceSansPro-Regular"/>
            <w:color w:val="000000" w:themeColor="text1"/>
          </w:rPr>
          <w:t>Claimant Skeleton Argument</w:t>
        </w:r>
      </w:hyperlink>
    </w:p>
    <w:p w14:paraId="6ADE5907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2. </w:t>
      </w:r>
      <w:r w:rsidRPr="005B5B85">
        <w:rPr>
          <w:rFonts w:ascii="Calibri" w:hAnsi="Calibri"/>
          <w:color w:val="000000" w:themeColor="text1"/>
        </w:rPr>
        <w:t>Respondents’ Skeleton Argument</w:t>
      </w:r>
    </w:p>
    <w:p w14:paraId="6F0A4A24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/>
          <w:color w:val="000000" w:themeColor="text1"/>
        </w:rPr>
        <w:t>3. Respondent’s Annex 2017</w:t>
      </w:r>
    </w:p>
    <w:p w14:paraId="78CB36CB" w14:textId="77777777" w:rsidR="009903A9" w:rsidRPr="005B5B85" w:rsidRDefault="009903A9" w:rsidP="009903A9">
      <w:pPr>
        <w:widowControl w:val="0"/>
        <w:autoSpaceDE w:val="0"/>
        <w:autoSpaceDN w:val="0"/>
        <w:adjustRightInd w:val="0"/>
        <w:jc w:val="center"/>
        <w:rPr>
          <w:rFonts w:ascii="Calibri" w:hAnsi="Calibri" w:cs="SourceSansPro-Regular"/>
          <w:color w:val="000000" w:themeColor="text1"/>
        </w:rPr>
      </w:pPr>
    </w:p>
    <w:p w14:paraId="2702035B" w14:textId="77777777" w:rsidR="009903A9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b/>
          <w:color w:val="FF0000"/>
        </w:rPr>
      </w:pPr>
      <w:r w:rsidRPr="005B5B85">
        <w:rPr>
          <w:rFonts w:ascii="Calibri" w:hAnsi="Calibri" w:cs="SourceSansPro-Regular"/>
          <w:b/>
          <w:color w:val="FF0000"/>
        </w:rPr>
        <w:t>26 – 29 July 2016</w:t>
      </w:r>
    </w:p>
    <w:p w14:paraId="42BCA109" w14:textId="597AB25B" w:rsidR="00FE77BC" w:rsidRPr="00FE77BC" w:rsidRDefault="00FE77BC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b/>
          <w:color w:val="000000" w:themeColor="text1"/>
        </w:rPr>
      </w:pPr>
      <w:r w:rsidRPr="00FE77BC">
        <w:rPr>
          <w:rFonts w:ascii="Calibri" w:hAnsi="Calibri" w:cs="SourceSansPro-Regular"/>
          <w:b/>
          <w:color w:val="000000" w:themeColor="text1"/>
        </w:rPr>
        <w:t>Claimant</w:t>
      </w:r>
    </w:p>
    <w:p w14:paraId="13478C68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1. </w:t>
      </w:r>
      <w:hyperlink r:id="rId6" w:history="1">
        <w:r w:rsidRPr="005B5B85">
          <w:rPr>
            <w:rFonts w:ascii="Calibri" w:hAnsi="Calibri" w:cs="SourceSansPro-Regular"/>
            <w:color w:val="000000" w:themeColor="text1"/>
          </w:rPr>
          <w:t>Claimant Skeleton Argument</w:t>
        </w:r>
      </w:hyperlink>
      <w:bookmarkStart w:id="0" w:name="_GoBack"/>
      <w:bookmarkEnd w:id="0"/>
    </w:p>
    <w:p w14:paraId="3AE23D29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2. </w:t>
      </w:r>
      <w:hyperlink r:id="rId7" w:history="1">
        <w:r w:rsidRPr="005B5B85">
          <w:rPr>
            <w:rFonts w:ascii="Calibri" w:hAnsi="Calibri" w:cs="SourceSansPro-Regular"/>
            <w:color w:val="000000" w:themeColor="text1"/>
          </w:rPr>
          <w:t>Claimant Chronology</w:t>
        </w:r>
      </w:hyperlink>
    </w:p>
    <w:p w14:paraId="14511D65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3. </w:t>
      </w:r>
      <w:hyperlink r:id="rId8" w:history="1">
        <w:r w:rsidRPr="005B5B85">
          <w:rPr>
            <w:rFonts w:ascii="Calibri" w:hAnsi="Calibri" w:cs="SourceSansPro-Regular"/>
            <w:color w:val="000000" w:themeColor="text1"/>
          </w:rPr>
          <w:t>Claimant Reply to the Respondents’ Skeleton Argument</w:t>
        </w:r>
      </w:hyperlink>
    </w:p>
    <w:p w14:paraId="06E17AD2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> </w:t>
      </w:r>
    </w:p>
    <w:p w14:paraId="13317693" w14:textId="77777777" w:rsidR="009903A9" w:rsidRPr="00FE77BC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b/>
          <w:color w:val="000000" w:themeColor="text1"/>
        </w:rPr>
      </w:pPr>
      <w:r w:rsidRPr="00FE77BC">
        <w:rPr>
          <w:rFonts w:ascii="Calibri" w:hAnsi="Calibri" w:cs="SourceSansPro-Regular"/>
          <w:b/>
          <w:color w:val="000000" w:themeColor="text1"/>
        </w:rPr>
        <w:t>Respondent</w:t>
      </w:r>
    </w:p>
    <w:p w14:paraId="6B9EA64A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4. </w:t>
      </w:r>
      <w:hyperlink r:id="rId9" w:history="1">
        <w:r w:rsidRPr="005B5B85">
          <w:rPr>
            <w:rFonts w:ascii="Calibri" w:hAnsi="Calibri" w:cs="SourceSansPro-Regular"/>
            <w:color w:val="000000" w:themeColor="text1"/>
          </w:rPr>
          <w:t>Respondents’ Skeleton Argument</w:t>
        </w:r>
      </w:hyperlink>
    </w:p>
    <w:p w14:paraId="405E4A43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5. </w:t>
      </w:r>
      <w:hyperlink r:id="rId10" w:history="1">
        <w:r w:rsidRPr="005B5B85">
          <w:rPr>
            <w:rFonts w:ascii="Calibri" w:hAnsi="Calibri" w:cs="SourceSansPro-Regular"/>
            <w:color w:val="000000" w:themeColor="text1"/>
          </w:rPr>
          <w:t>Annex A Section 94 </w:t>
        </w:r>
      </w:hyperlink>
    </w:p>
    <w:p w14:paraId="7C53BD09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6. </w:t>
      </w:r>
      <w:hyperlink r:id="rId11" w:history="1">
        <w:r w:rsidRPr="005B5B85">
          <w:rPr>
            <w:rFonts w:ascii="Calibri" w:hAnsi="Calibri" w:cs="SourceSansPro-Regular"/>
            <w:color w:val="000000" w:themeColor="text1"/>
          </w:rPr>
          <w:t>Annex B Bulk Personal Datasets</w:t>
        </w:r>
      </w:hyperlink>
    </w:p>
    <w:p w14:paraId="3387F429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t xml:space="preserve">7. </w:t>
      </w:r>
      <w:hyperlink r:id="rId12" w:history="1">
        <w:r w:rsidRPr="005B5B85">
          <w:rPr>
            <w:rFonts w:ascii="Calibri" w:hAnsi="Calibri" w:cs="SourceSansPro-Regular"/>
            <w:color w:val="000000" w:themeColor="text1"/>
          </w:rPr>
          <w:t>Respondents’ Supplementary Skeleton</w:t>
        </w:r>
      </w:hyperlink>
    </w:p>
    <w:p w14:paraId="01AEA656" w14:textId="77777777" w:rsidR="009903A9" w:rsidRPr="005B5B85" w:rsidRDefault="009903A9" w:rsidP="009903A9">
      <w:pPr>
        <w:widowControl w:val="0"/>
        <w:autoSpaceDE w:val="0"/>
        <w:autoSpaceDN w:val="0"/>
        <w:adjustRightInd w:val="0"/>
        <w:rPr>
          <w:rFonts w:ascii="Calibri" w:hAnsi="Calibri" w:cs="SourceSansPro-Regular"/>
          <w:color w:val="000000" w:themeColor="text1"/>
        </w:rPr>
      </w:pPr>
      <w:r w:rsidRPr="005B5B85">
        <w:rPr>
          <w:rFonts w:ascii="Calibri" w:hAnsi="Calibri" w:cs="SourceSansPro-Regular"/>
          <w:color w:val="000000" w:themeColor="text1"/>
        </w:rPr>
        <w:lastRenderedPageBreak/>
        <w:t xml:space="preserve">8. </w:t>
      </w:r>
      <w:hyperlink r:id="rId13" w:history="1">
        <w:r w:rsidRPr="005B5B85">
          <w:rPr>
            <w:rFonts w:ascii="Calibri" w:hAnsi="Calibri" w:cs="SourceSansPro-Regular"/>
            <w:color w:val="000000" w:themeColor="text1"/>
          </w:rPr>
          <w:t>Respondents’ Response to Claimant’s Appendix</w:t>
        </w:r>
      </w:hyperlink>
    </w:p>
    <w:p w14:paraId="598EF93C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5CFC6A02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4932"/>
        <w:gridCol w:w="2045"/>
      </w:tblGrid>
      <w:tr w:rsidR="009903A9" w:rsidRPr="005B5B85" w14:paraId="6B3030B5" w14:textId="77777777" w:rsidTr="002C536F">
        <w:tc>
          <w:tcPr>
            <w:tcW w:w="2122" w:type="dxa"/>
          </w:tcPr>
          <w:p w14:paraId="5A7BA831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F034FE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1E2DE245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CORE BUNDLE </w:t>
            </w:r>
          </w:p>
          <w:p w14:paraId="614E3D6B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11970F3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32C98DA2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794B5FAF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6662"/>
        <w:gridCol w:w="1543"/>
      </w:tblGrid>
      <w:tr w:rsidR="009903A9" w:rsidRPr="005B5B85" w14:paraId="0D5EE082" w14:textId="77777777" w:rsidTr="002C536F">
        <w:tc>
          <w:tcPr>
            <w:tcW w:w="805" w:type="dxa"/>
          </w:tcPr>
          <w:p w14:paraId="5BA2A2A0" w14:textId="77777777" w:rsidR="009903A9" w:rsidRPr="005B5B85" w:rsidRDefault="009903A9" w:rsidP="002C536F">
            <w:pPr>
              <w:pStyle w:val="ListParagraph"/>
              <w:numPr>
                <w:ilvl w:val="0"/>
                <w:numId w:val="2"/>
              </w:numPr>
              <w:ind w:left="-49" w:right="-540" w:firstLine="0"/>
              <w:jc w:val="both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662" w:type="dxa"/>
          </w:tcPr>
          <w:p w14:paraId="0945BD41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Statements of case</w:t>
            </w:r>
          </w:p>
        </w:tc>
        <w:tc>
          <w:tcPr>
            <w:tcW w:w="1543" w:type="dxa"/>
          </w:tcPr>
          <w:p w14:paraId="537A1405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Date</w:t>
            </w:r>
          </w:p>
        </w:tc>
      </w:tr>
      <w:tr w:rsidR="009903A9" w:rsidRPr="005B5B85" w14:paraId="7AD5D4DF" w14:textId="77777777" w:rsidTr="002C536F">
        <w:tc>
          <w:tcPr>
            <w:tcW w:w="805" w:type="dxa"/>
          </w:tcPr>
          <w:p w14:paraId="0BD782CB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662" w:type="dxa"/>
          </w:tcPr>
          <w:p w14:paraId="65C155A0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1543" w:type="dxa"/>
          </w:tcPr>
          <w:p w14:paraId="44FEB796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</w:tr>
      <w:tr w:rsidR="009903A9" w:rsidRPr="005B5B85" w14:paraId="66EEE744" w14:textId="77777777" w:rsidTr="002C536F">
        <w:tc>
          <w:tcPr>
            <w:tcW w:w="805" w:type="dxa"/>
          </w:tcPr>
          <w:p w14:paraId="785477FA" w14:textId="77777777" w:rsidR="009903A9" w:rsidRPr="005B5B85" w:rsidRDefault="009903A9" w:rsidP="002C536F">
            <w:pPr>
              <w:ind w:left="-49"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5B8BB38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INDEX</w:t>
            </w:r>
          </w:p>
        </w:tc>
        <w:tc>
          <w:tcPr>
            <w:tcW w:w="1543" w:type="dxa"/>
          </w:tcPr>
          <w:p w14:paraId="1972DF5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83F90E7" w14:textId="77777777" w:rsidTr="002C536F">
        <w:tc>
          <w:tcPr>
            <w:tcW w:w="805" w:type="dxa"/>
          </w:tcPr>
          <w:p w14:paraId="762B13A9" w14:textId="77777777" w:rsidR="009903A9" w:rsidRPr="005B5B85" w:rsidRDefault="009903A9" w:rsidP="002C536F">
            <w:pPr>
              <w:pStyle w:val="ListParagraph"/>
              <w:numPr>
                <w:ilvl w:val="0"/>
                <w:numId w:val="3"/>
              </w:numPr>
              <w:ind w:left="-49" w:right="-540" w:firstLine="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6D9E332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Claimant’s re-amended statement of grounds</w:t>
            </w:r>
          </w:p>
        </w:tc>
        <w:tc>
          <w:tcPr>
            <w:tcW w:w="1543" w:type="dxa"/>
          </w:tcPr>
          <w:p w14:paraId="691E3E0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08.01.16</w:t>
            </w:r>
          </w:p>
        </w:tc>
      </w:tr>
      <w:tr w:rsidR="009903A9" w:rsidRPr="005B5B85" w14:paraId="3AFA9944" w14:textId="77777777" w:rsidTr="002C536F">
        <w:tc>
          <w:tcPr>
            <w:tcW w:w="805" w:type="dxa"/>
          </w:tcPr>
          <w:p w14:paraId="49A6C463" w14:textId="77777777" w:rsidR="009903A9" w:rsidRPr="005B5B85" w:rsidRDefault="009903A9" w:rsidP="002C536F">
            <w:pPr>
              <w:pStyle w:val="ListParagraph"/>
              <w:numPr>
                <w:ilvl w:val="0"/>
                <w:numId w:val="3"/>
              </w:numPr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2.</w:t>
            </w:r>
          </w:p>
        </w:tc>
        <w:tc>
          <w:tcPr>
            <w:tcW w:w="6662" w:type="dxa"/>
          </w:tcPr>
          <w:p w14:paraId="1DC8D4F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Respondents’ amended open response</w:t>
            </w:r>
          </w:p>
        </w:tc>
        <w:tc>
          <w:tcPr>
            <w:tcW w:w="1543" w:type="dxa"/>
          </w:tcPr>
          <w:p w14:paraId="3C9F011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19.02.16</w:t>
            </w:r>
          </w:p>
        </w:tc>
      </w:tr>
      <w:tr w:rsidR="009903A9" w:rsidRPr="005B5B85" w14:paraId="2097B088" w14:textId="77777777" w:rsidTr="002C536F">
        <w:tc>
          <w:tcPr>
            <w:tcW w:w="805" w:type="dxa"/>
          </w:tcPr>
          <w:p w14:paraId="3AD6967A" w14:textId="77777777" w:rsidR="009903A9" w:rsidRPr="005B5B85" w:rsidRDefault="009903A9" w:rsidP="002C536F">
            <w:pPr>
              <w:pStyle w:val="ListParagraph"/>
              <w:numPr>
                <w:ilvl w:val="0"/>
                <w:numId w:val="3"/>
              </w:numPr>
              <w:ind w:left="-49" w:right="-540" w:hanging="769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555798D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Claimant’s request for further information and disclosure concerning the Respondents’ open response</w:t>
            </w:r>
          </w:p>
        </w:tc>
        <w:tc>
          <w:tcPr>
            <w:tcW w:w="1543" w:type="dxa"/>
          </w:tcPr>
          <w:p w14:paraId="1C8E633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08.01.15</w:t>
            </w:r>
          </w:p>
          <w:p w14:paraId="1D8208C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(2016)</w:t>
            </w:r>
          </w:p>
        </w:tc>
      </w:tr>
      <w:tr w:rsidR="009903A9" w:rsidRPr="005B5B85" w14:paraId="4E0CC54E" w14:textId="77777777" w:rsidTr="002C536F">
        <w:tc>
          <w:tcPr>
            <w:tcW w:w="805" w:type="dxa"/>
          </w:tcPr>
          <w:p w14:paraId="765C1D02" w14:textId="77777777" w:rsidR="009903A9" w:rsidRPr="005B5B85" w:rsidRDefault="009903A9" w:rsidP="002C536F">
            <w:pPr>
              <w:pStyle w:val="ListParagraph"/>
              <w:numPr>
                <w:ilvl w:val="0"/>
                <w:numId w:val="3"/>
              </w:numPr>
              <w:ind w:left="-49" w:right="-540" w:hanging="769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46D1BA2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Respondents’ response to Claimant’s request for further information and disclosure</w:t>
            </w:r>
          </w:p>
        </w:tc>
        <w:tc>
          <w:tcPr>
            <w:tcW w:w="1543" w:type="dxa"/>
          </w:tcPr>
          <w:p w14:paraId="76DE6D1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04.03.16</w:t>
            </w:r>
          </w:p>
        </w:tc>
      </w:tr>
      <w:tr w:rsidR="009903A9" w:rsidRPr="005B5B85" w14:paraId="44B54032" w14:textId="77777777" w:rsidTr="002C536F">
        <w:tc>
          <w:tcPr>
            <w:tcW w:w="805" w:type="dxa"/>
          </w:tcPr>
          <w:p w14:paraId="5AFA1E2C" w14:textId="77777777" w:rsidR="009903A9" w:rsidRPr="005B5B85" w:rsidRDefault="009903A9" w:rsidP="002C536F">
            <w:pPr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5.</w:t>
            </w:r>
          </w:p>
        </w:tc>
        <w:tc>
          <w:tcPr>
            <w:tcW w:w="6662" w:type="dxa"/>
          </w:tcPr>
          <w:p w14:paraId="486459D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Closed response of the Respondents to the Claimant’s request for further information and disclosure</w:t>
            </w:r>
          </w:p>
        </w:tc>
        <w:tc>
          <w:tcPr>
            <w:tcW w:w="1543" w:type="dxa"/>
          </w:tcPr>
          <w:p w14:paraId="4CD7A7D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30.03.16 </w:t>
            </w:r>
          </w:p>
          <w:p w14:paraId="084E739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Served 11.04.16</w:t>
            </w:r>
          </w:p>
        </w:tc>
      </w:tr>
      <w:tr w:rsidR="009903A9" w:rsidRPr="005B5B85" w14:paraId="606F9B95" w14:textId="77777777" w:rsidTr="002C536F">
        <w:tc>
          <w:tcPr>
            <w:tcW w:w="805" w:type="dxa"/>
          </w:tcPr>
          <w:p w14:paraId="786C9DEB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6.</w:t>
            </w:r>
          </w:p>
        </w:tc>
        <w:tc>
          <w:tcPr>
            <w:tcW w:w="6662" w:type="dxa"/>
          </w:tcPr>
          <w:p w14:paraId="79F345D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Respondents’ closed response annex with opened up text</w:t>
            </w:r>
          </w:p>
        </w:tc>
        <w:tc>
          <w:tcPr>
            <w:tcW w:w="1543" w:type="dxa"/>
          </w:tcPr>
          <w:p w14:paraId="04CA501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Served 11.04.16</w:t>
            </w:r>
          </w:p>
        </w:tc>
      </w:tr>
      <w:tr w:rsidR="009903A9" w:rsidRPr="005B5B85" w14:paraId="601E6BD6" w14:textId="77777777" w:rsidTr="002C536F">
        <w:tc>
          <w:tcPr>
            <w:tcW w:w="805" w:type="dxa"/>
          </w:tcPr>
          <w:p w14:paraId="34B08E6D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7. </w:t>
            </w:r>
          </w:p>
        </w:tc>
        <w:tc>
          <w:tcPr>
            <w:tcW w:w="6662" w:type="dxa"/>
          </w:tcPr>
          <w:p w14:paraId="7454C9A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Claimant’s supplemental request for further information and disclosure</w:t>
            </w:r>
          </w:p>
        </w:tc>
        <w:tc>
          <w:tcPr>
            <w:tcW w:w="1543" w:type="dxa"/>
          </w:tcPr>
          <w:p w14:paraId="73C8241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10.06.16</w:t>
            </w:r>
          </w:p>
        </w:tc>
      </w:tr>
      <w:tr w:rsidR="009903A9" w:rsidRPr="005B5B85" w14:paraId="38CD57C6" w14:textId="77777777" w:rsidTr="002C536F">
        <w:tc>
          <w:tcPr>
            <w:tcW w:w="805" w:type="dxa"/>
          </w:tcPr>
          <w:p w14:paraId="0A1BE1F6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8. </w:t>
            </w:r>
          </w:p>
        </w:tc>
        <w:tc>
          <w:tcPr>
            <w:tcW w:w="6662" w:type="dxa"/>
          </w:tcPr>
          <w:p w14:paraId="6AB85F7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Respondents’ response to Claimant’s request for further information on oversight by IOCCO and IOC</w:t>
            </w:r>
          </w:p>
        </w:tc>
        <w:tc>
          <w:tcPr>
            <w:tcW w:w="1543" w:type="dxa"/>
          </w:tcPr>
          <w:p w14:paraId="3E32AAC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20.06.16</w:t>
            </w:r>
          </w:p>
        </w:tc>
      </w:tr>
      <w:tr w:rsidR="009903A9" w:rsidRPr="005B5B85" w14:paraId="645686A3" w14:textId="77777777" w:rsidTr="002C536F">
        <w:tc>
          <w:tcPr>
            <w:tcW w:w="805" w:type="dxa"/>
          </w:tcPr>
          <w:p w14:paraId="38AD2078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9. </w:t>
            </w:r>
          </w:p>
        </w:tc>
        <w:tc>
          <w:tcPr>
            <w:tcW w:w="6662" w:type="dxa"/>
          </w:tcPr>
          <w:p w14:paraId="64C377C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Respondents’ amended response to the Claimant’s supplemental request for further information and disclosure </w:t>
            </w:r>
          </w:p>
        </w:tc>
        <w:tc>
          <w:tcPr>
            <w:tcW w:w="1543" w:type="dxa"/>
          </w:tcPr>
          <w:p w14:paraId="39D610F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09.07.16</w:t>
            </w:r>
          </w:p>
        </w:tc>
      </w:tr>
      <w:tr w:rsidR="009903A9" w:rsidRPr="005B5B85" w14:paraId="4699A8D2" w14:textId="77777777" w:rsidTr="002C536F">
        <w:tc>
          <w:tcPr>
            <w:tcW w:w="805" w:type="dxa"/>
          </w:tcPr>
          <w:p w14:paraId="6677F50D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10.</w:t>
            </w:r>
          </w:p>
        </w:tc>
        <w:tc>
          <w:tcPr>
            <w:tcW w:w="6662" w:type="dxa"/>
          </w:tcPr>
          <w:p w14:paraId="2300EBC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Orders</w:t>
            </w:r>
          </w:p>
          <w:p w14:paraId="75614ADD" w14:textId="77777777" w:rsidR="009903A9" w:rsidRPr="005B5B85" w:rsidRDefault="009903A9" w:rsidP="002C536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Order</w:t>
            </w:r>
          </w:p>
          <w:p w14:paraId="3081F4E0" w14:textId="77777777" w:rsidR="009903A9" w:rsidRPr="005B5B85" w:rsidRDefault="009903A9" w:rsidP="002C536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Order</w:t>
            </w:r>
          </w:p>
          <w:p w14:paraId="049C0122" w14:textId="77777777" w:rsidR="009903A9" w:rsidRPr="005B5B85" w:rsidRDefault="009903A9" w:rsidP="002C536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Order</w:t>
            </w:r>
          </w:p>
          <w:p w14:paraId="6FE41AF7" w14:textId="77777777" w:rsidR="009903A9" w:rsidRPr="005B5B85" w:rsidRDefault="009903A9" w:rsidP="002C536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Appendix to order dated 07.07.16</w:t>
            </w:r>
          </w:p>
          <w:p w14:paraId="1CEB569D" w14:textId="77777777" w:rsidR="009903A9" w:rsidRPr="005B5B85" w:rsidRDefault="009903A9" w:rsidP="002C536F">
            <w:pPr>
              <w:pStyle w:val="ListParagraph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Amended agreed list of issues</w:t>
            </w:r>
          </w:p>
        </w:tc>
        <w:tc>
          <w:tcPr>
            <w:tcW w:w="1543" w:type="dxa"/>
          </w:tcPr>
          <w:p w14:paraId="0B6699A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  <w:p w14:paraId="7A20921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15.01.16</w:t>
            </w:r>
          </w:p>
          <w:p w14:paraId="4E91B66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08.06.16</w:t>
            </w:r>
          </w:p>
          <w:p w14:paraId="470F67DB" w14:textId="77777777" w:rsidR="009903A9" w:rsidRPr="005B5B85" w:rsidRDefault="009903A9" w:rsidP="002C536F">
            <w:pPr>
              <w:tabs>
                <w:tab w:val="left" w:pos="1273"/>
              </w:tabs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07.07.16</w:t>
            </w:r>
            <w:r w:rsidRPr="005B5B85">
              <w:rPr>
                <w:rFonts w:ascii="Calibri" w:hAnsi="Calibri"/>
                <w:lang w:val="en-US"/>
              </w:rPr>
              <w:tab/>
            </w:r>
          </w:p>
          <w:p w14:paraId="35101F9D" w14:textId="77777777" w:rsidR="009903A9" w:rsidRPr="005B5B85" w:rsidRDefault="009903A9" w:rsidP="002C536F">
            <w:pPr>
              <w:tabs>
                <w:tab w:val="left" w:pos="1273"/>
              </w:tabs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629BEED" w14:textId="77777777" w:rsidTr="002C536F">
        <w:tc>
          <w:tcPr>
            <w:tcW w:w="805" w:type="dxa"/>
          </w:tcPr>
          <w:p w14:paraId="0FEE5184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44B9E48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1543" w:type="dxa"/>
          </w:tcPr>
          <w:p w14:paraId="2A811C5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7C5F2D3" w14:textId="77777777" w:rsidTr="002C536F">
        <w:tc>
          <w:tcPr>
            <w:tcW w:w="805" w:type="dxa"/>
          </w:tcPr>
          <w:p w14:paraId="7A8E6B34" w14:textId="77777777" w:rsidR="009903A9" w:rsidRPr="005B5B85" w:rsidRDefault="009903A9" w:rsidP="002C536F">
            <w:pPr>
              <w:pStyle w:val="ListParagraph"/>
              <w:ind w:left="-49" w:right="-540"/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B.</w:t>
            </w:r>
          </w:p>
        </w:tc>
        <w:tc>
          <w:tcPr>
            <w:tcW w:w="6662" w:type="dxa"/>
          </w:tcPr>
          <w:p w14:paraId="44B39351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Witness Statements</w:t>
            </w:r>
          </w:p>
        </w:tc>
        <w:tc>
          <w:tcPr>
            <w:tcW w:w="1543" w:type="dxa"/>
          </w:tcPr>
          <w:p w14:paraId="382753C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9CC388A" w14:textId="77777777" w:rsidTr="002C536F">
        <w:tc>
          <w:tcPr>
            <w:tcW w:w="805" w:type="dxa"/>
          </w:tcPr>
          <w:p w14:paraId="60017A51" w14:textId="77777777" w:rsidR="009903A9" w:rsidRPr="005B5B85" w:rsidRDefault="009903A9" w:rsidP="002C536F">
            <w:pPr>
              <w:ind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1.</w:t>
            </w:r>
          </w:p>
        </w:tc>
        <w:tc>
          <w:tcPr>
            <w:tcW w:w="6662" w:type="dxa"/>
          </w:tcPr>
          <w:p w14:paraId="33BE6452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color w:val="FF0000"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Claimant’s </w:t>
            </w:r>
            <w:r w:rsidRPr="005B5B85">
              <w:rPr>
                <w:rFonts w:ascii="Calibri" w:hAnsi="Calibri"/>
                <w:b/>
                <w:color w:val="FF0000"/>
                <w:lang w:val="en-US"/>
              </w:rPr>
              <w:t>[note there is one document for the two statements so hyperlink both names together for the one document]</w:t>
            </w:r>
          </w:p>
        </w:tc>
        <w:tc>
          <w:tcPr>
            <w:tcW w:w="1543" w:type="dxa"/>
          </w:tcPr>
          <w:p w14:paraId="2A1B710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AD912C0" w14:textId="77777777" w:rsidTr="002C536F">
        <w:tc>
          <w:tcPr>
            <w:tcW w:w="805" w:type="dxa"/>
          </w:tcPr>
          <w:p w14:paraId="2AA1F0E8" w14:textId="77777777" w:rsidR="009903A9" w:rsidRPr="005B5B85" w:rsidRDefault="009903A9" w:rsidP="002C536F">
            <w:pPr>
              <w:ind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21A3C7FA" w14:textId="77777777" w:rsidR="009903A9" w:rsidRPr="005B5B85" w:rsidRDefault="009903A9" w:rsidP="002C536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Sam Smith</w:t>
            </w:r>
          </w:p>
          <w:p w14:paraId="233B978A" w14:textId="77777777" w:rsidR="009903A9" w:rsidRPr="005B5B85" w:rsidRDefault="009903A9" w:rsidP="002C536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Camilla Graham Wood</w:t>
            </w:r>
          </w:p>
        </w:tc>
        <w:tc>
          <w:tcPr>
            <w:tcW w:w="1543" w:type="dxa"/>
          </w:tcPr>
          <w:p w14:paraId="40315B2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03.05.16</w:t>
            </w:r>
          </w:p>
          <w:p w14:paraId="4083C99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03.05.16</w:t>
            </w:r>
          </w:p>
        </w:tc>
      </w:tr>
      <w:tr w:rsidR="009903A9" w:rsidRPr="005B5B85" w14:paraId="67FEF27F" w14:textId="77777777" w:rsidTr="002C536F">
        <w:tc>
          <w:tcPr>
            <w:tcW w:w="805" w:type="dxa"/>
          </w:tcPr>
          <w:p w14:paraId="14B11D61" w14:textId="77777777" w:rsidR="009903A9" w:rsidRPr="005B5B85" w:rsidRDefault="009903A9" w:rsidP="002C536F">
            <w:pPr>
              <w:ind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69C0CC9B" w14:textId="77777777" w:rsidR="009903A9" w:rsidRPr="005B5B85" w:rsidRDefault="009903A9" w:rsidP="002C536F">
            <w:pPr>
              <w:pStyle w:val="ListParagraph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1543" w:type="dxa"/>
          </w:tcPr>
          <w:p w14:paraId="2476434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7D31553" w14:textId="77777777" w:rsidTr="002C536F">
        <w:tc>
          <w:tcPr>
            <w:tcW w:w="805" w:type="dxa"/>
          </w:tcPr>
          <w:p w14:paraId="3AA9E2D4" w14:textId="77777777" w:rsidR="009903A9" w:rsidRPr="005B5B85" w:rsidRDefault="009903A9" w:rsidP="002C536F">
            <w:pPr>
              <w:pStyle w:val="ListParagraph"/>
              <w:ind w:left="0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2.</w:t>
            </w:r>
          </w:p>
        </w:tc>
        <w:tc>
          <w:tcPr>
            <w:tcW w:w="6662" w:type="dxa"/>
          </w:tcPr>
          <w:p w14:paraId="226FC00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Respondents’</w:t>
            </w:r>
          </w:p>
        </w:tc>
        <w:tc>
          <w:tcPr>
            <w:tcW w:w="1543" w:type="dxa"/>
          </w:tcPr>
          <w:p w14:paraId="34276ED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47D1477" w14:textId="77777777" w:rsidTr="002C536F">
        <w:tc>
          <w:tcPr>
            <w:tcW w:w="805" w:type="dxa"/>
          </w:tcPr>
          <w:p w14:paraId="27E60358" w14:textId="77777777" w:rsidR="009903A9" w:rsidRPr="005B5B85" w:rsidRDefault="009903A9" w:rsidP="002C536F">
            <w:pPr>
              <w:pStyle w:val="ListParagraph"/>
              <w:ind w:left="0"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3E1B19EA" w14:textId="77777777" w:rsidR="009903A9" w:rsidRPr="005B5B85" w:rsidRDefault="009903A9" w:rsidP="002C536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Amended witness statement of GCHQ</w:t>
            </w:r>
          </w:p>
        </w:tc>
        <w:tc>
          <w:tcPr>
            <w:tcW w:w="1543" w:type="dxa"/>
          </w:tcPr>
          <w:p w14:paraId="30BE02C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08.07.16</w:t>
            </w:r>
          </w:p>
        </w:tc>
      </w:tr>
      <w:tr w:rsidR="009903A9" w:rsidRPr="005B5B85" w14:paraId="0B375E41" w14:textId="77777777" w:rsidTr="002C536F">
        <w:tc>
          <w:tcPr>
            <w:tcW w:w="805" w:type="dxa"/>
          </w:tcPr>
          <w:p w14:paraId="4D86C4FD" w14:textId="77777777" w:rsidR="009903A9" w:rsidRPr="005B5B85" w:rsidRDefault="009903A9" w:rsidP="002C536F">
            <w:pPr>
              <w:pStyle w:val="ListParagraph"/>
              <w:ind w:left="0"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463FFABF" w14:textId="77777777" w:rsidR="009903A9" w:rsidRPr="005B5B85" w:rsidRDefault="009903A9" w:rsidP="002C536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Amended witness statement of MI5</w:t>
            </w:r>
          </w:p>
        </w:tc>
        <w:tc>
          <w:tcPr>
            <w:tcW w:w="1543" w:type="dxa"/>
          </w:tcPr>
          <w:p w14:paraId="1F834D4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11.07.16</w:t>
            </w:r>
          </w:p>
        </w:tc>
      </w:tr>
      <w:tr w:rsidR="009903A9" w:rsidRPr="005B5B85" w14:paraId="735C402C" w14:textId="77777777" w:rsidTr="002C536F">
        <w:tc>
          <w:tcPr>
            <w:tcW w:w="805" w:type="dxa"/>
          </w:tcPr>
          <w:p w14:paraId="66279A75" w14:textId="77777777" w:rsidR="009903A9" w:rsidRPr="005B5B85" w:rsidRDefault="009903A9" w:rsidP="002C536F">
            <w:pPr>
              <w:pStyle w:val="ListParagraph"/>
              <w:ind w:left="0"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185D7936" w14:textId="77777777" w:rsidR="009903A9" w:rsidRPr="005B5B85" w:rsidRDefault="009903A9" w:rsidP="002C536F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Amended witness statement of SIS</w:t>
            </w:r>
          </w:p>
        </w:tc>
        <w:tc>
          <w:tcPr>
            <w:tcW w:w="1543" w:type="dxa"/>
          </w:tcPr>
          <w:p w14:paraId="54FFC60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11.07.16</w:t>
            </w:r>
          </w:p>
        </w:tc>
      </w:tr>
      <w:tr w:rsidR="009903A9" w:rsidRPr="005B5B85" w14:paraId="5F1110D5" w14:textId="77777777" w:rsidTr="002C536F">
        <w:tc>
          <w:tcPr>
            <w:tcW w:w="805" w:type="dxa"/>
          </w:tcPr>
          <w:p w14:paraId="3516C515" w14:textId="77777777" w:rsidR="009903A9" w:rsidRPr="005B5B85" w:rsidRDefault="009903A9" w:rsidP="002C536F">
            <w:pPr>
              <w:pStyle w:val="ListParagraph"/>
              <w:ind w:left="0" w:right="-540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662" w:type="dxa"/>
          </w:tcPr>
          <w:p w14:paraId="45937C16" w14:textId="77777777" w:rsidR="009903A9" w:rsidRPr="005B5B85" w:rsidRDefault="009903A9" w:rsidP="002C536F">
            <w:pPr>
              <w:pStyle w:val="ListParagraph"/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1543" w:type="dxa"/>
          </w:tcPr>
          <w:p w14:paraId="460C407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4E979F4" w14:textId="77777777" w:rsidTr="002C536F">
        <w:tc>
          <w:tcPr>
            <w:tcW w:w="805" w:type="dxa"/>
          </w:tcPr>
          <w:p w14:paraId="2CBF96CB" w14:textId="77777777" w:rsidR="009903A9" w:rsidRPr="005B5B85" w:rsidRDefault="009903A9" w:rsidP="002C536F">
            <w:pPr>
              <w:pStyle w:val="ListParagraph"/>
              <w:ind w:left="0" w:right="-540"/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C.</w:t>
            </w:r>
          </w:p>
        </w:tc>
        <w:tc>
          <w:tcPr>
            <w:tcW w:w="6662" w:type="dxa"/>
          </w:tcPr>
          <w:p w14:paraId="4D08B44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Schedule of agreed and assumed facts</w:t>
            </w:r>
          </w:p>
        </w:tc>
        <w:tc>
          <w:tcPr>
            <w:tcW w:w="1543" w:type="dxa"/>
          </w:tcPr>
          <w:p w14:paraId="61F9BD8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</w:tbl>
    <w:p w14:paraId="4BF8542A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10C1B6E3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7291DDF5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4933"/>
        <w:gridCol w:w="2045"/>
      </w:tblGrid>
      <w:tr w:rsidR="009903A9" w:rsidRPr="005B5B85" w14:paraId="0466E4AE" w14:textId="77777777" w:rsidTr="002C536F">
        <w:tc>
          <w:tcPr>
            <w:tcW w:w="2122" w:type="dxa"/>
          </w:tcPr>
          <w:p w14:paraId="60FCE262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085B679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04B616E1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BUNDLE </w:t>
            </w:r>
            <w:proofErr w:type="gramStart"/>
            <w:r w:rsidRPr="005B5B85">
              <w:rPr>
                <w:rFonts w:ascii="Calibri" w:hAnsi="Calibri"/>
                <w:b/>
                <w:lang w:val="en-US"/>
              </w:rPr>
              <w:t>1 :</w:t>
            </w:r>
            <w:proofErr w:type="gramEnd"/>
            <w:r w:rsidRPr="005B5B85">
              <w:rPr>
                <w:rFonts w:ascii="Calibri" w:hAnsi="Calibri"/>
                <w:b/>
                <w:lang w:val="en-US"/>
              </w:rPr>
              <w:t xml:space="preserve"> SECTION A </w:t>
            </w:r>
          </w:p>
          <w:p w14:paraId="58985DD3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6854484F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7A5FA2DA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41F77583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1350"/>
        <w:gridCol w:w="6488"/>
        <w:gridCol w:w="1447"/>
      </w:tblGrid>
      <w:tr w:rsidR="009903A9" w:rsidRPr="005B5B85" w14:paraId="07EE36F3" w14:textId="77777777" w:rsidTr="002C536F">
        <w:tc>
          <w:tcPr>
            <w:tcW w:w="1350" w:type="dxa"/>
          </w:tcPr>
          <w:p w14:paraId="4D640738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Title</w:t>
            </w:r>
          </w:p>
        </w:tc>
        <w:tc>
          <w:tcPr>
            <w:tcW w:w="6488" w:type="dxa"/>
          </w:tcPr>
          <w:p w14:paraId="1175C703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Description</w:t>
            </w:r>
          </w:p>
        </w:tc>
        <w:tc>
          <w:tcPr>
            <w:tcW w:w="1447" w:type="dxa"/>
          </w:tcPr>
          <w:p w14:paraId="6E60857E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Pages</w:t>
            </w:r>
          </w:p>
        </w:tc>
      </w:tr>
      <w:tr w:rsidR="009903A9" w:rsidRPr="005B5B85" w14:paraId="1BDB195C" w14:textId="77777777" w:rsidTr="002C536F">
        <w:tc>
          <w:tcPr>
            <w:tcW w:w="1350" w:type="dxa"/>
          </w:tcPr>
          <w:p w14:paraId="58BECBA3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488" w:type="dxa"/>
          </w:tcPr>
          <w:p w14:paraId="2A97115F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1447" w:type="dxa"/>
          </w:tcPr>
          <w:p w14:paraId="0082253C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</w:tr>
      <w:tr w:rsidR="009903A9" w:rsidRPr="005B5B85" w14:paraId="0F386538" w14:textId="77777777" w:rsidTr="002C536F">
        <w:tc>
          <w:tcPr>
            <w:tcW w:w="1350" w:type="dxa"/>
          </w:tcPr>
          <w:p w14:paraId="3F68987E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488" w:type="dxa"/>
          </w:tcPr>
          <w:p w14:paraId="2AAEF65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INDEX</w:t>
            </w:r>
          </w:p>
        </w:tc>
        <w:tc>
          <w:tcPr>
            <w:tcW w:w="1447" w:type="dxa"/>
          </w:tcPr>
          <w:p w14:paraId="152D8AF4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</w:p>
        </w:tc>
      </w:tr>
      <w:tr w:rsidR="009903A9" w:rsidRPr="005B5B85" w14:paraId="11ABB244" w14:textId="77777777" w:rsidTr="002C536F">
        <w:trPr>
          <w:trHeight w:val="314"/>
        </w:trPr>
        <w:tc>
          <w:tcPr>
            <w:tcW w:w="1350" w:type="dxa"/>
          </w:tcPr>
          <w:p w14:paraId="018FE02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12</w:t>
            </w:r>
          </w:p>
        </w:tc>
        <w:tc>
          <w:tcPr>
            <w:tcW w:w="6488" w:type="dxa"/>
          </w:tcPr>
          <w:p w14:paraId="0795E9B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Section 28 Data Protection Act 1998 Certificate</w:t>
            </w:r>
          </w:p>
        </w:tc>
        <w:tc>
          <w:tcPr>
            <w:tcW w:w="1447" w:type="dxa"/>
          </w:tcPr>
          <w:p w14:paraId="1D34E7C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 – 16</w:t>
            </w:r>
          </w:p>
        </w:tc>
      </w:tr>
      <w:tr w:rsidR="009903A9" w:rsidRPr="005B5B85" w14:paraId="0E30C1D4" w14:textId="77777777" w:rsidTr="002C536F">
        <w:tc>
          <w:tcPr>
            <w:tcW w:w="1350" w:type="dxa"/>
          </w:tcPr>
          <w:p w14:paraId="02E2A00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13 / Exhibit H</w:t>
            </w:r>
          </w:p>
        </w:tc>
        <w:tc>
          <w:tcPr>
            <w:tcW w:w="6488" w:type="dxa"/>
          </w:tcPr>
          <w:p w14:paraId="4B22DD8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Policy of Bulk Data Acquisition, Sharing, Retention &amp; Deletion (October 2010 to March 2015)</w:t>
            </w:r>
          </w:p>
        </w:tc>
        <w:tc>
          <w:tcPr>
            <w:tcW w:w="1447" w:type="dxa"/>
          </w:tcPr>
          <w:p w14:paraId="1399CBE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17 – 28</w:t>
            </w:r>
          </w:p>
        </w:tc>
      </w:tr>
      <w:tr w:rsidR="009903A9" w:rsidRPr="005B5B85" w14:paraId="13155DCF" w14:textId="77777777" w:rsidTr="002C536F">
        <w:tc>
          <w:tcPr>
            <w:tcW w:w="1350" w:type="dxa"/>
          </w:tcPr>
          <w:p w14:paraId="7F88921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14</w:t>
            </w:r>
          </w:p>
        </w:tc>
        <w:tc>
          <w:tcPr>
            <w:tcW w:w="6488" w:type="dxa"/>
          </w:tcPr>
          <w:p w14:paraId="355A7A4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Data Retention and Deletion Policy (October 2012 to March 2015)</w:t>
            </w:r>
          </w:p>
        </w:tc>
        <w:tc>
          <w:tcPr>
            <w:tcW w:w="1447" w:type="dxa"/>
          </w:tcPr>
          <w:p w14:paraId="6B1155C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29 – 34</w:t>
            </w:r>
          </w:p>
        </w:tc>
      </w:tr>
      <w:tr w:rsidR="009903A9" w:rsidRPr="005B5B85" w14:paraId="79EB301B" w14:textId="77777777" w:rsidTr="002C536F">
        <w:tc>
          <w:tcPr>
            <w:tcW w:w="1350" w:type="dxa"/>
          </w:tcPr>
          <w:p w14:paraId="35BC9AD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15</w:t>
            </w:r>
          </w:p>
        </w:tc>
        <w:tc>
          <w:tcPr>
            <w:tcW w:w="6488" w:type="dxa"/>
          </w:tcPr>
          <w:p w14:paraId="1F8D701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Personal Data Guidance (March 2015 to November 2015)</w:t>
            </w:r>
          </w:p>
        </w:tc>
        <w:tc>
          <w:tcPr>
            <w:tcW w:w="1447" w:type="dxa"/>
          </w:tcPr>
          <w:p w14:paraId="101111F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35 - 46</w:t>
            </w:r>
          </w:p>
        </w:tc>
      </w:tr>
      <w:tr w:rsidR="009903A9" w:rsidRPr="005B5B85" w14:paraId="6CC493A6" w14:textId="77777777" w:rsidTr="002C536F">
        <w:tc>
          <w:tcPr>
            <w:tcW w:w="1350" w:type="dxa"/>
          </w:tcPr>
          <w:p w14:paraId="4EA173E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16</w:t>
            </w:r>
          </w:p>
        </w:tc>
        <w:tc>
          <w:tcPr>
            <w:tcW w:w="6488" w:type="dxa"/>
          </w:tcPr>
          <w:p w14:paraId="22E8DEC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Personal Data Guidance (November 2015 to present)</w:t>
            </w:r>
          </w:p>
        </w:tc>
        <w:tc>
          <w:tcPr>
            <w:tcW w:w="1447" w:type="dxa"/>
          </w:tcPr>
          <w:p w14:paraId="5AB855E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47 - 66</w:t>
            </w:r>
          </w:p>
        </w:tc>
      </w:tr>
      <w:tr w:rsidR="009903A9" w:rsidRPr="005B5B85" w14:paraId="6F6C131C" w14:textId="77777777" w:rsidTr="002C536F">
        <w:tc>
          <w:tcPr>
            <w:tcW w:w="1350" w:type="dxa"/>
          </w:tcPr>
          <w:p w14:paraId="4C61367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17 / Exhibit A</w:t>
            </w:r>
          </w:p>
        </w:tc>
        <w:tc>
          <w:tcPr>
            <w:tcW w:w="6488" w:type="dxa"/>
          </w:tcPr>
          <w:p w14:paraId="4874954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SIA Bulk Personal Data Policy (November 2015)</w:t>
            </w:r>
          </w:p>
        </w:tc>
        <w:tc>
          <w:tcPr>
            <w:tcW w:w="1447" w:type="dxa"/>
          </w:tcPr>
          <w:p w14:paraId="3B8EC6C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67 - 82</w:t>
            </w:r>
          </w:p>
        </w:tc>
      </w:tr>
      <w:tr w:rsidR="009903A9" w:rsidRPr="005B5B85" w14:paraId="2715D3AD" w14:textId="77777777" w:rsidTr="002C536F">
        <w:tc>
          <w:tcPr>
            <w:tcW w:w="1350" w:type="dxa"/>
          </w:tcPr>
          <w:p w14:paraId="2026051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18 / Exhibit C</w:t>
            </w:r>
          </w:p>
        </w:tc>
        <w:tc>
          <w:tcPr>
            <w:tcW w:w="6488" w:type="dxa"/>
          </w:tcPr>
          <w:p w14:paraId="6D9D4C9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Form for Acquisition (current)</w:t>
            </w:r>
          </w:p>
        </w:tc>
        <w:tc>
          <w:tcPr>
            <w:tcW w:w="1447" w:type="dxa"/>
          </w:tcPr>
          <w:p w14:paraId="469040E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83 – 88</w:t>
            </w:r>
          </w:p>
        </w:tc>
      </w:tr>
      <w:tr w:rsidR="009903A9" w:rsidRPr="005B5B85" w14:paraId="668E82DB" w14:textId="77777777" w:rsidTr="002C536F">
        <w:tc>
          <w:tcPr>
            <w:tcW w:w="1350" w:type="dxa"/>
          </w:tcPr>
          <w:p w14:paraId="0B6668D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19 / Exhibit F</w:t>
            </w:r>
          </w:p>
        </w:tc>
        <w:tc>
          <w:tcPr>
            <w:tcW w:w="6488" w:type="dxa"/>
          </w:tcPr>
          <w:p w14:paraId="72CFF30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Form for Sharing (current)</w:t>
            </w:r>
          </w:p>
        </w:tc>
        <w:tc>
          <w:tcPr>
            <w:tcW w:w="1447" w:type="dxa"/>
          </w:tcPr>
          <w:p w14:paraId="2EAAB92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89 – 94</w:t>
            </w:r>
          </w:p>
        </w:tc>
      </w:tr>
      <w:tr w:rsidR="009903A9" w:rsidRPr="005B5B85" w14:paraId="5E3594D7" w14:textId="77777777" w:rsidTr="002C536F">
        <w:tc>
          <w:tcPr>
            <w:tcW w:w="1350" w:type="dxa"/>
          </w:tcPr>
          <w:p w14:paraId="043EFC6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20 / Exhibit G</w:t>
            </w:r>
          </w:p>
        </w:tc>
        <w:tc>
          <w:tcPr>
            <w:tcW w:w="6488" w:type="dxa"/>
          </w:tcPr>
          <w:p w14:paraId="7F65C40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Form for Retention</w:t>
            </w:r>
          </w:p>
        </w:tc>
        <w:tc>
          <w:tcPr>
            <w:tcW w:w="1447" w:type="dxa"/>
          </w:tcPr>
          <w:p w14:paraId="7E1DF46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95 – 100</w:t>
            </w:r>
          </w:p>
        </w:tc>
      </w:tr>
      <w:tr w:rsidR="009903A9" w:rsidRPr="005B5B85" w14:paraId="2BFC285F" w14:textId="77777777" w:rsidTr="002C536F">
        <w:tc>
          <w:tcPr>
            <w:tcW w:w="1350" w:type="dxa"/>
          </w:tcPr>
          <w:p w14:paraId="489BE75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21 / Exhibit B</w:t>
            </w:r>
          </w:p>
        </w:tc>
        <w:tc>
          <w:tcPr>
            <w:tcW w:w="6488" w:type="dxa"/>
          </w:tcPr>
          <w:p w14:paraId="2006589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Handling Arrangements for Bulk Personal Data (November 2015)</w:t>
            </w:r>
          </w:p>
        </w:tc>
        <w:tc>
          <w:tcPr>
            <w:tcW w:w="1447" w:type="dxa"/>
          </w:tcPr>
          <w:p w14:paraId="2E81288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101 – 114</w:t>
            </w:r>
          </w:p>
        </w:tc>
      </w:tr>
      <w:tr w:rsidR="009903A9" w:rsidRPr="005B5B85" w14:paraId="26F31E7F" w14:textId="77777777" w:rsidTr="002C536F">
        <w:tc>
          <w:tcPr>
            <w:tcW w:w="1350" w:type="dxa"/>
          </w:tcPr>
          <w:p w14:paraId="03A584E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22</w:t>
            </w:r>
          </w:p>
        </w:tc>
        <w:tc>
          <w:tcPr>
            <w:tcW w:w="6488" w:type="dxa"/>
          </w:tcPr>
          <w:p w14:paraId="7FE7605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Justifications an Priorities (Official Guidance) (from November 2013)</w:t>
            </w:r>
          </w:p>
        </w:tc>
        <w:tc>
          <w:tcPr>
            <w:tcW w:w="1447" w:type="dxa"/>
          </w:tcPr>
          <w:p w14:paraId="6A67B0B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115 - 118</w:t>
            </w:r>
          </w:p>
        </w:tc>
      </w:tr>
      <w:tr w:rsidR="009903A9" w:rsidRPr="005B5B85" w14:paraId="2F331E4E" w14:textId="77777777" w:rsidTr="002C536F">
        <w:tc>
          <w:tcPr>
            <w:tcW w:w="1350" w:type="dxa"/>
          </w:tcPr>
          <w:p w14:paraId="57E5A29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23</w:t>
            </w:r>
          </w:p>
        </w:tc>
        <w:tc>
          <w:tcPr>
            <w:tcW w:w="6488" w:type="dxa"/>
          </w:tcPr>
          <w:p w14:paraId="1F9B340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 (from 21 January 2015)</w:t>
            </w:r>
          </w:p>
        </w:tc>
        <w:tc>
          <w:tcPr>
            <w:tcW w:w="1447" w:type="dxa"/>
          </w:tcPr>
          <w:p w14:paraId="2027BAB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119 – 124</w:t>
            </w:r>
          </w:p>
        </w:tc>
      </w:tr>
      <w:tr w:rsidR="009903A9" w:rsidRPr="005B5B85" w14:paraId="651E8B88" w14:textId="77777777" w:rsidTr="002C536F">
        <w:tc>
          <w:tcPr>
            <w:tcW w:w="1350" w:type="dxa"/>
          </w:tcPr>
          <w:p w14:paraId="571E5AA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24</w:t>
            </w:r>
          </w:p>
        </w:tc>
        <w:tc>
          <w:tcPr>
            <w:tcW w:w="6488" w:type="dxa"/>
          </w:tcPr>
          <w:p w14:paraId="4289452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</w:t>
            </w:r>
          </w:p>
          <w:p w14:paraId="272E229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(from October 2015)</w:t>
            </w:r>
          </w:p>
        </w:tc>
        <w:tc>
          <w:tcPr>
            <w:tcW w:w="1447" w:type="dxa"/>
          </w:tcPr>
          <w:p w14:paraId="2FF1AA4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125 – 132</w:t>
            </w:r>
          </w:p>
        </w:tc>
      </w:tr>
      <w:tr w:rsidR="009903A9" w:rsidRPr="005B5B85" w14:paraId="0954A8C0" w14:textId="77777777" w:rsidTr="002C536F">
        <w:tc>
          <w:tcPr>
            <w:tcW w:w="1350" w:type="dxa"/>
          </w:tcPr>
          <w:p w14:paraId="5FDBD88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25</w:t>
            </w:r>
          </w:p>
        </w:tc>
        <w:tc>
          <w:tcPr>
            <w:tcW w:w="6488" w:type="dxa"/>
          </w:tcPr>
          <w:p w14:paraId="100E205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 (from November 2015)</w:t>
            </w:r>
          </w:p>
        </w:tc>
        <w:tc>
          <w:tcPr>
            <w:tcW w:w="1447" w:type="dxa"/>
          </w:tcPr>
          <w:p w14:paraId="08FA672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133 – 142</w:t>
            </w:r>
          </w:p>
        </w:tc>
      </w:tr>
      <w:tr w:rsidR="009903A9" w:rsidRPr="005B5B85" w14:paraId="30ACCA82" w14:textId="77777777" w:rsidTr="002C536F">
        <w:tc>
          <w:tcPr>
            <w:tcW w:w="1350" w:type="dxa"/>
          </w:tcPr>
          <w:p w14:paraId="0FDA963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26</w:t>
            </w:r>
          </w:p>
        </w:tc>
        <w:tc>
          <w:tcPr>
            <w:tcW w:w="6488" w:type="dxa"/>
          </w:tcPr>
          <w:p w14:paraId="4FC13B8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 (from March 2016)</w:t>
            </w:r>
          </w:p>
        </w:tc>
        <w:tc>
          <w:tcPr>
            <w:tcW w:w="1447" w:type="dxa"/>
          </w:tcPr>
          <w:p w14:paraId="4315A6C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143 – 152</w:t>
            </w:r>
          </w:p>
        </w:tc>
      </w:tr>
      <w:tr w:rsidR="009903A9" w:rsidRPr="005B5B85" w14:paraId="14E88F60" w14:textId="77777777" w:rsidTr="002C536F">
        <w:tc>
          <w:tcPr>
            <w:tcW w:w="1350" w:type="dxa"/>
          </w:tcPr>
          <w:p w14:paraId="6FE1B45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27</w:t>
            </w:r>
          </w:p>
        </w:tc>
        <w:tc>
          <w:tcPr>
            <w:tcW w:w="6488" w:type="dxa"/>
          </w:tcPr>
          <w:p w14:paraId="40D15D8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Investigative Guidance – CRD requests (27 September 2011 – August 2014)</w:t>
            </w:r>
          </w:p>
        </w:tc>
        <w:tc>
          <w:tcPr>
            <w:tcW w:w="1447" w:type="dxa"/>
          </w:tcPr>
          <w:p w14:paraId="3AFCF24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153 – 154</w:t>
            </w:r>
          </w:p>
        </w:tc>
      </w:tr>
      <w:tr w:rsidR="009903A9" w:rsidRPr="005B5B85" w14:paraId="730AA561" w14:textId="77777777" w:rsidTr="002C536F">
        <w:tc>
          <w:tcPr>
            <w:tcW w:w="1350" w:type="dxa"/>
          </w:tcPr>
          <w:p w14:paraId="38D1251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28</w:t>
            </w:r>
          </w:p>
        </w:tc>
        <w:tc>
          <w:tcPr>
            <w:tcW w:w="6488" w:type="dxa"/>
          </w:tcPr>
          <w:p w14:paraId="4A88238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Investigative Guidance – CRD requests (August 2014 to present)</w:t>
            </w:r>
          </w:p>
        </w:tc>
        <w:tc>
          <w:tcPr>
            <w:tcW w:w="1447" w:type="dxa"/>
          </w:tcPr>
          <w:p w14:paraId="63C7621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155 – 156</w:t>
            </w:r>
          </w:p>
        </w:tc>
      </w:tr>
      <w:tr w:rsidR="009903A9" w:rsidRPr="005B5B85" w14:paraId="06E9EF1A" w14:textId="77777777" w:rsidTr="002C536F">
        <w:tc>
          <w:tcPr>
            <w:tcW w:w="1350" w:type="dxa"/>
          </w:tcPr>
          <w:p w14:paraId="7A776DB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29</w:t>
            </w:r>
          </w:p>
        </w:tc>
        <w:tc>
          <w:tcPr>
            <w:tcW w:w="6488" w:type="dxa"/>
          </w:tcPr>
          <w:p w14:paraId="52B868C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Designated Persons guidance (April 2015 to present)</w:t>
            </w:r>
          </w:p>
        </w:tc>
        <w:tc>
          <w:tcPr>
            <w:tcW w:w="1447" w:type="dxa"/>
          </w:tcPr>
          <w:p w14:paraId="0798AB2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157 – 158</w:t>
            </w:r>
          </w:p>
        </w:tc>
      </w:tr>
      <w:tr w:rsidR="009903A9" w:rsidRPr="005B5B85" w14:paraId="011845D0" w14:textId="77777777" w:rsidTr="002C536F">
        <w:tc>
          <w:tcPr>
            <w:tcW w:w="1350" w:type="dxa"/>
          </w:tcPr>
          <w:p w14:paraId="5786715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30</w:t>
            </w:r>
          </w:p>
        </w:tc>
        <w:tc>
          <w:tcPr>
            <w:tcW w:w="6488" w:type="dxa"/>
          </w:tcPr>
          <w:p w14:paraId="5BB6051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Sensitive Profession Definitions (April 2015 to present) </w:t>
            </w:r>
          </w:p>
        </w:tc>
        <w:tc>
          <w:tcPr>
            <w:tcW w:w="1447" w:type="dxa"/>
          </w:tcPr>
          <w:p w14:paraId="70EE4D4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159 – 160</w:t>
            </w:r>
          </w:p>
        </w:tc>
      </w:tr>
      <w:tr w:rsidR="009903A9" w:rsidRPr="005B5B85" w14:paraId="6366BA6A" w14:textId="77777777" w:rsidTr="002C536F">
        <w:tc>
          <w:tcPr>
            <w:tcW w:w="1350" w:type="dxa"/>
          </w:tcPr>
          <w:p w14:paraId="1B3AF0F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31</w:t>
            </w:r>
          </w:p>
        </w:tc>
        <w:tc>
          <w:tcPr>
            <w:tcW w:w="6488" w:type="dxa"/>
          </w:tcPr>
          <w:p w14:paraId="3F39FFC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proofErr w:type="spellStart"/>
            <w:r w:rsidRPr="005B5B85">
              <w:rPr>
                <w:rFonts w:ascii="Calibri" w:hAnsi="Calibri"/>
                <w:lang w:val="en-US"/>
              </w:rPr>
              <w:t>Warrantry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Team Briefing Note regarding Communications Data Requests (27 October 2015)</w:t>
            </w:r>
          </w:p>
        </w:tc>
        <w:tc>
          <w:tcPr>
            <w:tcW w:w="1447" w:type="dxa"/>
          </w:tcPr>
          <w:p w14:paraId="2F1568E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161 – 162</w:t>
            </w:r>
          </w:p>
        </w:tc>
      </w:tr>
      <w:tr w:rsidR="009903A9" w:rsidRPr="005B5B85" w14:paraId="642A1D3B" w14:textId="77777777" w:rsidTr="002C536F">
        <w:tc>
          <w:tcPr>
            <w:tcW w:w="1350" w:type="dxa"/>
          </w:tcPr>
          <w:p w14:paraId="770A537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32/</w:t>
            </w:r>
          </w:p>
          <w:p w14:paraId="622FF53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Exhibit S</w:t>
            </w:r>
          </w:p>
        </w:tc>
        <w:tc>
          <w:tcPr>
            <w:tcW w:w="6488" w:type="dxa"/>
          </w:tcPr>
          <w:p w14:paraId="64DEE67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Handling Arrangements for s.94 BCD (November 2015)</w:t>
            </w:r>
          </w:p>
        </w:tc>
        <w:tc>
          <w:tcPr>
            <w:tcW w:w="1447" w:type="dxa"/>
          </w:tcPr>
          <w:p w14:paraId="563C58D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163 – 176</w:t>
            </w:r>
          </w:p>
        </w:tc>
      </w:tr>
      <w:tr w:rsidR="009903A9" w:rsidRPr="005B5B85" w14:paraId="7068ACF5" w14:textId="77777777" w:rsidTr="002C536F">
        <w:tc>
          <w:tcPr>
            <w:tcW w:w="1350" w:type="dxa"/>
          </w:tcPr>
          <w:p w14:paraId="3EB03F7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4</w:t>
            </w:r>
          </w:p>
        </w:tc>
        <w:tc>
          <w:tcPr>
            <w:tcW w:w="6488" w:type="dxa"/>
          </w:tcPr>
          <w:p w14:paraId="0A7EB82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Bulk External Data Acquisition – Internal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Process – 2006</w:t>
            </w:r>
          </w:p>
        </w:tc>
        <w:tc>
          <w:tcPr>
            <w:tcW w:w="1447" w:type="dxa"/>
          </w:tcPr>
          <w:p w14:paraId="3A6C864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177 – 188</w:t>
            </w:r>
          </w:p>
        </w:tc>
      </w:tr>
      <w:tr w:rsidR="009903A9" w:rsidRPr="005B5B85" w14:paraId="749D0AB6" w14:textId="77777777" w:rsidTr="002C536F">
        <w:tc>
          <w:tcPr>
            <w:tcW w:w="1350" w:type="dxa"/>
          </w:tcPr>
          <w:p w14:paraId="7AC0184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5</w:t>
            </w:r>
          </w:p>
        </w:tc>
        <w:tc>
          <w:tcPr>
            <w:tcW w:w="6488" w:type="dxa"/>
          </w:tcPr>
          <w:p w14:paraId="3671585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Data Acquisition, Retention, Use and Release Questionnaire – 2006</w:t>
            </w:r>
          </w:p>
        </w:tc>
        <w:tc>
          <w:tcPr>
            <w:tcW w:w="1447" w:type="dxa"/>
          </w:tcPr>
          <w:p w14:paraId="355763D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189 – 190</w:t>
            </w:r>
          </w:p>
        </w:tc>
      </w:tr>
      <w:tr w:rsidR="009903A9" w:rsidRPr="005B5B85" w14:paraId="46B2E928" w14:textId="77777777" w:rsidTr="002C536F">
        <w:tc>
          <w:tcPr>
            <w:tcW w:w="1350" w:type="dxa"/>
          </w:tcPr>
          <w:p w14:paraId="47B0D46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6</w:t>
            </w:r>
          </w:p>
        </w:tc>
        <w:tc>
          <w:tcPr>
            <w:tcW w:w="6488" w:type="dxa"/>
          </w:tcPr>
          <w:p w14:paraId="65D0C5E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Acquisition, various versions v3, v5, v7, v8</w:t>
            </w:r>
          </w:p>
        </w:tc>
        <w:tc>
          <w:tcPr>
            <w:tcW w:w="1447" w:type="dxa"/>
          </w:tcPr>
          <w:p w14:paraId="1546583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191 – 216</w:t>
            </w:r>
          </w:p>
        </w:tc>
      </w:tr>
      <w:tr w:rsidR="009903A9" w:rsidRPr="005B5B85" w14:paraId="1AEF9CBE" w14:textId="77777777" w:rsidTr="002C536F">
        <w:tc>
          <w:tcPr>
            <w:tcW w:w="1350" w:type="dxa"/>
          </w:tcPr>
          <w:p w14:paraId="58A77FB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7</w:t>
            </w:r>
          </w:p>
        </w:tc>
        <w:tc>
          <w:tcPr>
            <w:tcW w:w="6488" w:type="dxa"/>
          </w:tcPr>
          <w:p w14:paraId="2CDA932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Sharing, various versions v3, v4, v5</w:t>
            </w:r>
          </w:p>
        </w:tc>
        <w:tc>
          <w:tcPr>
            <w:tcW w:w="1447" w:type="dxa"/>
          </w:tcPr>
          <w:p w14:paraId="584CF21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217 - 238</w:t>
            </w:r>
          </w:p>
        </w:tc>
      </w:tr>
      <w:tr w:rsidR="009903A9" w:rsidRPr="005B5B85" w14:paraId="4CC697AF" w14:textId="77777777" w:rsidTr="002C536F">
        <w:tc>
          <w:tcPr>
            <w:tcW w:w="1350" w:type="dxa"/>
          </w:tcPr>
          <w:p w14:paraId="755CF6B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8</w:t>
            </w:r>
          </w:p>
        </w:tc>
        <w:tc>
          <w:tcPr>
            <w:tcW w:w="6488" w:type="dxa"/>
          </w:tcPr>
          <w:p w14:paraId="0A70E40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Retention, various versions: v5, v5.1, v6, v6.2, v7.1</w:t>
            </w:r>
          </w:p>
        </w:tc>
        <w:tc>
          <w:tcPr>
            <w:tcW w:w="1447" w:type="dxa"/>
          </w:tcPr>
          <w:p w14:paraId="27E9BB6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239 - 264</w:t>
            </w:r>
          </w:p>
        </w:tc>
      </w:tr>
      <w:tr w:rsidR="009903A9" w:rsidRPr="005B5B85" w14:paraId="5376AA90" w14:textId="77777777" w:rsidTr="002C536F">
        <w:tc>
          <w:tcPr>
            <w:tcW w:w="1350" w:type="dxa"/>
          </w:tcPr>
          <w:p w14:paraId="79B602C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9</w:t>
            </w:r>
          </w:p>
        </w:tc>
        <w:tc>
          <w:tcPr>
            <w:tcW w:w="6488" w:type="dxa"/>
          </w:tcPr>
          <w:p w14:paraId="5696070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Loose Minute – Necessity and Proportionality – 31 March 2006</w:t>
            </w:r>
          </w:p>
        </w:tc>
        <w:tc>
          <w:tcPr>
            <w:tcW w:w="1447" w:type="dxa"/>
          </w:tcPr>
          <w:p w14:paraId="5497828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265 – 266</w:t>
            </w:r>
          </w:p>
        </w:tc>
      </w:tr>
      <w:tr w:rsidR="009903A9" w:rsidRPr="005B5B85" w14:paraId="7AE3B2FF" w14:textId="77777777" w:rsidTr="002C536F">
        <w:tc>
          <w:tcPr>
            <w:tcW w:w="1350" w:type="dxa"/>
          </w:tcPr>
          <w:p w14:paraId="0A7A416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10</w:t>
            </w:r>
          </w:p>
        </w:tc>
        <w:tc>
          <w:tcPr>
            <w:tcW w:w="6488" w:type="dxa"/>
          </w:tcPr>
          <w:p w14:paraId="0F2B3C1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Enquiries: Guidance for Use</w:t>
            </w:r>
          </w:p>
        </w:tc>
        <w:tc>
          <w:tcPr>
            <w:tcW w:w="1447" w:type="dxa"/>
          </w:tcPr>
          <w:p w14:paraId="08AD495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267 – 268</w:t>
            </w:r>
          </w:p>
        </w:tc>
      </w:tr>
      <w:tr w:rsidR="009903A9" w:rsidRPr="005B5B85" w14:paraId="1BADEFD0" w14:textId="77777777" w:rsidTr="002C536F">
        <w:tc>
          <w:tcPr>
            <w:tcW w:w="1350" w:type="dxa"/>
          </w:tcPr>
          <w:p w14:paraId="0C56CE6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11</w:t>
            </w:r>
          </w:p>
        </w:tc>
        <w:tc>
          <w:tcPr>
            <w:tcW w:w="6488" w:type="dxa"/>
          </w:tcPr>
          <w:p w14:paraId="793949A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Briefing Note – 24 July 2007</w:t>
            </w:r>
          </w:p>
        </w:tc>
        <w:tc>
          <w:tcPr>
            <w:tcW w:w="1447" w:type="dxa"/>
          </w:tcPr>
          <w:p w14:paraId="25CBEF7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269 – 270</w:t>
            </w:r>
          </w:p>
        </w:tc>
      </w:tr>
      <w:tr w:rsidR="009903A9" w:rsidRPr="005B5B85" w14:paraId="60FA6D0F" w14:textId="77777777" w:rsidTr="002C536F">
        <w:tc>
          <w:tcPr>
            <w:tcW w:w="1350" w:type="dxa"/>
          </w:tcPr>
          <w:p w14:paraId="7AD5BAA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Historic 12 </w:t>
            </w:r>
          </w:p>
        </w:tc>
        <w:tc>
          <w:tcPr>
            <w:tcW w:w="6488" w:type="dxa"/>
          </w:tcPr>
          <w:p w14:paraId="74668C6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Note 21 January 2008</w:t>
            </w:r>
          </w:p>
        </w:tc>
        <w:tc>
          <w:tcPr>
            <w:tcW w:w="1447" w:type="dxa"/>
          </w:tcPr>
          <w:p w14:paraId="1D264A3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271 – 272</w:t>
            </w:r>
          </w:p>
        </w:tc>
      </w:tr>
      <w:tr w:rsidR="009903A9" w:rsidRPr="005B5B85" w14:paraId="057ABDA8" w14:textId="77777777" w:rsidTr="002C536F">
        <w:tc>
          <w:tcPr>
            <w:tcW w:w="1350" w:type="dxa"/>
          </w:tcPr>
          <w:p w14:paraId="0236B81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13</w:t>
            </w:r>
          </w:p>
        </w:tc>
        <w:tc>
          <w:tcPr>
            <w:tcW w:w="6488" w:type="dxa"/>
          </w:tcPr>
          <w:p w14:paraId="083FE89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Loose Minute – 25 November 2010</w:t>
            </w:r>
          </w:p>
        </w:tc>
        <w:tc>
          <w:tcPr>
            <w:tcW w:w="1447" w:type="dxa"/>
          </w:tcPr>
          <w:p w14:paraId="16CB049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273 – 274</w:t>
            </w:r>
          </w:p>
        </w:tc>
      </w:tr>
      <w:tr w:rsidR="009903A9" w:rsidRPr="005B5B85" w14:paraId="5EA1CBE0" w14:textId="77777777" w:rsidTr="002C536F">
        <w:tc>
          <w:tcPr>
            <w:tcW w:w="1350" w:type="dxa"/>
          </w:tcPr>
          <w:p w14:paraId="50CA86D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14</w:t>
            </w:r>
          </w:p>
        </w:tc>
        <w:tc>
          <w:tcPr>
            <w:tcW w:w="6488" w:type="dxa"/>
          </w:tcPr>
          <w:p w14:paraId="04A4067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Briefing Note 8 December 2011</w:t>
            </w:r>
          </w:p>
        </w:tc>
        <w:tc>
          <w:tcPr>
            <w:tcW w:w="1447" w:type="dxa"/>
          </w:tcPr>
          <w:p w14:paraId="2399CED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275 – 276</w:t>
            </w:r>
          </w:p>
        </w:tc>
      </w:tr>
      <w:tr w:rsidR="009903A9" w:rsidRPr="005B5B85" w14:paraId="0983476A" w14:textId="77777777" w:rsidTr="002C536F">
        <w:tc>
          <w:tcPr>
            <w:tcW w:w="1350" w:type="dxa"/>
          </w:tcPr>
          <w:p w14:paraId="0017372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15</w:t>
            </w:r>
          </w:p>
        </w:tc>
        <w:tc>
          <w:tcPr>
            <w:tcW w:w="6488" w:type="dxa"/>
          </w:tcPr>
          <w:p w14:paraId="15AC9B4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Note of Advice – 22 May 2013</w:t>
            </w:r>
          </w:p>
        </w:tc>
        <w:tc>
          <w:tcPr>
            <w:tcW w:w="1447" w:type="dxa"/>
          </w:tcPr>
          <w:p w14:paraId="19CDDC2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277 – 278</w:t>
            </w:r>
          </w:p>
        </w:tc>
      </w:tr>
      <w:tr w:rsidR="009903A9" w:rsidRPr="005B5B85" w14:paraId="1DF6CB9E" w14:textId="77777777" w:rsidTr="002C536F">
        <w:tc>
          <w:tcPr>
            <w:tcW w:w="1350" w:type="dxa"/>
          </w:tcPr>
          <w:p w14:paraId="0C5751D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16</w:t>
            </w:r>
          </w:p>
        </w:tc>
        <w:tc>
          <w:tcPr>
            <w:tcW w:w="6488" w:type="dxa"/>
          </w:tcPr>
          <w:p w14:paraId="0CEC875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Guidance – February 2011 to January 2012</w:t>
            </w:r>
          </w:p>
        </w:tc>
        <w:tc>
          <w:tcPr>
            <w:tcW w:w="1447" w:type="dxa"/>
          </w:tcPr>
          <w:p w14:paraId="690FCB4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279 – 284</w:t>
            </w:r>
          </w:p>
        </w:tc>
      </w:tr>
      <w:tr w:rsidR="009903A9" w:rsidRPr="005B5B85" w14:paraId="459B4ACA" w14:textId="77777777" w:rsidTr="002C536F">
        <w:tc>
          <w:tcPr>
            <w:tcW w:w="1350" w:type="dxa"/>
          </w:tcPr>
          <w:p w14:paraId="1FEE25B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17</w:t>
            </w:r>
          </w:p>
        </w:tc>
        <w:tc>
          <w:tcPr>
            <w:tcW w:w="6488" w:type="dxa"/>
          </w:tcPr>
          <w:p w14:paraId="0E29DBF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Guidance – January 2012 to April 2012</w:t>
            </w:r>
          </w:p>
        </w:tc>
        <w:tc>
          <w:tcPr>
            <w:tcW w:w="1447" w:type="dxa"/>
          </w:tcPr>
          <w:p w14:paraId="76E8373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285 – 290</w:t>
            </w:r>
          </w:p>
        </w:tc>
      </w:tr>
      <w:tr w:rsidR="009903A9" w:rsidRPr="005B5B85" w14:paraId="29B3FAEE" w14:textId="77777777" w:rsidTr="002C536F">
        <w:tc>
          <w:tcPr>
            <w:tcW w:w="1350" w:type="dxa"/>
          </w:tcPr>
          <w:p w14:paraId="7191138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18</w:t>
            </w:r>
          </w:p>
        </w:tc>
        <w:tc>
          <w:tcPr>
            <w:tcW w:w="6488" w:type="dxa"/>
          </w:tcPr>
          <w:p w14:paraId="65A619D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Guidance – April 2012 to December 2012</w:t>
            </w:r>
          </w:p>
        </w:tc>
        <w:tc>
          <w:tcPr>
            <w:tcW w:w="1447" w:type="dxa"/>
          </w:tcPr>
          <w:p w14:paraId="3039851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291 – 298</w:t>
            </w:r>
          </w:p>
        </w:tc>
      </w:tr>
      <w:tr w:rsidR="009903A9" w:rsidRPr="005B5B85" w14:paraId="43733522" w14:textId="77777777" w:rsidTr="002C536F">
        <w:tc>
          <w:tcPr>
            <w:tcW w:w="1350" w:type="dxa"/>
          </w:tcPr>
          <w:p w14:paraId="78AE570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19</w:t>
            </w:r>
          </w:p>
        </w:tc>
        <w:tc>
          <w:tcPr>
            <w:tcW w:w="6488" w:type="dxa"/>
          </w:tcPr>
          <w:p w14:paraId="534E585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Guidance – December 2012 – 2013</w:t>
            </w:r>
          </w:p>
        </w:tc>
        <w:tc>
          <w:tcPr>
            <w:tcW w:w="1447" w:type="dxa"/>
          </w:tcPr>
          <w:p w14:paraId="7FA04B3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299 – 304</w:t>
            </w:r>
          </w:p>
        </w:tc>
      </w:tr>
      <w:tr w:rsidR="009903A9" w:rsidRPr="005B5B85" w14:paraId="7D94665B" w14:textId="77777777" w:rsidTr="002C536F">
        <w:tc>
          <w:tcPr>
            <w:tcW w:w="1350" w:type="dxa"/>
          </w:tcPr>
          <w:p w14:paraId="35CA286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Exhibit D</w:t>
            </w:r>
          </w:p>
        </w:tc>
        <w:tc>
          <w:tcPr>
            <w:tcW w:w="6488" w:type="dxa"/>
          </w:tcPr>
          <w:p w14:paraId="277CC31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Code of Practice</w:t>
            </w:r>
          </w:p>
        </w:tc>
        <w:tc>
          <w:tcPr>
            <w:tcW w:w="1447" w:type="dxa"/>
          </w:tcPr>
          <w:p w14:paraId="78555B1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305 – 308</w:t>
            </w:r>
          </w:p>
        </w:tc>
      </w:tr>
      <w:tr w:rsidR="009903A9" w:rsidRPr="005B5B85" w14:paraId="5047A463" w14:textId="77777777" w:rsidTr="002C536F">
        <w:tc>
          <w:tcPr>
            <w:tcW w:w="1350" w:type="dxa"/>
          </w:tcPr>
          <w:p w14:paraId="4127AB9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29EDB2E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1447" w:type="dxa"/>
          </w:tcPr>
          <w:p w14:paraId="1EF5A1A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0D2CEE8" w14:textId="77777777" w:rsidTr="002C536F">
        <w:tc>
          <w:tcPr>
            <w:tcW w:w="1350" w:type="dxa"/>
          </w:tcPr>
          <w:p w14:paraId="677A5B8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</w:t>
            </w:r>
          </w:p>
        </w:tc>
        <w:tc>
          <w:tcPr>
            <w:tcW w:w="6488" w:type="dxa"/>
          </w:tcPr>
          <w:p w14:paraId="5C173E8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SIA Bulk Personal Data Policy (February 2015)</w:t>
            </w:r>
          </w:p>
        </w:tc>
        <w:tc>
          <w:tcPr>
            <w:tcW w:w="1447" w:type="dxa"/>
          </w:tcPr>
          <w:p w14:paraId="02C5FEF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309 - 318</w:t>
            </w:r>
          </w:p>
        </w:tc>
      </w:tr>
      <w:tr w:rsidR="009903A9" w:rsidRPr="005B5B85" w14:paraId="1F203FA9" w14:textId="77777777" w:rsidTr="002C536F">
        <w:tc>
          <w:tcPr>
            <w:tcW w:w="1350" w:type="dxa"/>
          </w:tcPr>
          <w:p w14:paraId="32583BD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7DFCF30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2014 Annual Report by the Home Office on the UK’s Counter Terrorism Strategy (published 23 March 2015)</w:t>
            </w:r>
          </w:p>
        </w:tc>
        <w:tc>
          <w:tcPr>
            <w:tcW w:w="1447" w:type="dxa"/>
          </w:tcPr>
          <w:p w14:paraId="6C05371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319 - 344</w:t>
            </w:r>
          </w:p>
        </w:tc>
      </w:tr>
      <w:tr w:rsidR="009903A9" w:rsidRPr="005B5B85" w14:paraId="2C749050" w14:textId="77777777" w:rsidTr="002C536F">
        <w:tc>
          <w:tcPr>
            <w:tcW w:w="1350" w:type="dxa"/>
          </w:tcPr>
          <w:p w14:paraId="3336EE1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5D57DA7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Global Terrorism Index 2015, Institute for Economics &amp; Peace</w:t>
            </w:r>
          </w:p>
        </w:tc>
        <w:tc>
          <w:tcPr>
            <w:tcW w:w="1447" w:type="dxa"/>
          </w:tcPr>
          <w:p w14:paraId="0E63F9D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345 – 456 </w:t>
            </w:r>
          </w:p>
        </w:tc>
      </w:tr>
      <w:tr w:rsidR="009903A9" w:rsidRPr="005B5B85" w14:paraId="118B0165" w14:textId="77777777" w:rsidTr="002C536F">
        <w:tc>
          <w:tcPr>
            <w:tcW w:w="1350" w:type="dxa"/>
          </w:tcPr>
          <w:p w14:paraId="0ED1136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05E2DF3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Andrew Parker’s BBC Radio 4 interview</w:t>
            </w:r>
          </w:p>
        </w:tc>
        <w:tc>
          <w:tcPr>
            <w:tcW w:w="1447" w:type="dxa"/>
          </w:tcPr>
          <w:p w14:paraId="6B9A17A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457 - 462</w:t>
            </w:r>
          </w:p>
        </w:tc>
      </w:tr>
      <w:tr w:rsidR="009903A9" w:rsidRPr="005B5B85" w14:paraId="52AE0759" w14:textId="77777777" w:rsidTr="002C536F">
        <w:tc>
          <w:tcPr>
            <w:tcW w:w="1350" w:type="dxa"/>
          </w:tcPr>
          <w:p w14:paraId="1CC1465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3DB4A93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National Crime Agency Strategic Assessment of Serious and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Organised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Crime (23 June 2015)</w:t>
            </w:r>
          </w:p>
        </w:tc>
        <w:tc>
          <w:tcPr>
            <w:tcW w:w="1447" w:type="dxa"/>
          </w:tcPr>
          <w:p w14:paraId="56CB5CA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463 - 510</w:t>
            </w:r>
          </w:p>
        </w:tc>
      </w:tr>
      <w:tr w:rsidR="009903A9" w:rsidRPr="005B5B85" w14:paraId="5CC65110" w14:textId="77777777" w:rsidTr="002C536F">
        <w:tc>
          <w:tcPr>
            <w:tcW w:w="1350" w:type="dxa"/>
          </w:tcPr>
          <w:p w14:paraId="795CC04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7648CFD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Andrew Parker’s Speech to the Royal United Services Institute (8 January 2015)</w:t>
            </w:r>
          </w:p>
        </w:tc>
        <w:tc>
          <w:tcPr>
            <w:tcW w:w="1447" w:type="dxa"/>
          </w:tcPr>
          <w:p w14:paraId="625B1F2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511 - 524</w:t>
            </w:r>
          </w:p>
        </w:tc>
      </w:tr>
      <w:tr w:rsidR="009903A9" w:rsidRPr="005B5B85" w14:paraId="15E567F9" w14:textId="77777777" w:rsidTr="002C536F">
        <w:tc>
          <w:tcPr>
            <w:tcW w:w="1350" w:type="dxa"/>
          </w:tcPr>
          <w:p w14:paraId="3F20BA5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659A5CA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Robert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Hannigan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Financial Times Article (3 November 2014)</w:t>
            </w:r>
          </w:p>
        </w:tc>
        <w:tc>
          <w:tcPr>
            <w:tcW w:w="1447" w:type="dxa"/>
          </w:tcPr>
          <w:p w14:paraId="6DE218F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525 - 526</w:t>
            </w:r>
          </w:p>
        </w:tc>
      </w:tr>
      <w:tr w:rsidR="009903A9" w:rsidRPr="005B5B85" w14:paraId="5AE6CD3C" w14:textId="77777777" w:rsidTr="002C536F">
        <w:tc>
          <w:tcPr>
            <w:tcW w:w="1350" w:type="dxa"/>
          </w:tcPr>
          <w:p w14:paraId="1CD268A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4F05235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C’s speech to English Heritage (March 2015)</w:t>
            </w:r>
          </w:p>
        </w:tc>
        <w:tc>
          <w:tcPr>
            <w:tcW w:w="1447" w:type="dxa"/>
          </w:tcPr>
          <w:p w14:paraId="132A5AB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527 – 536 </w:t>
            </w:r>
          </w:p>
        </w:tc>
      </w:tr>
      <w:tr w:rsidR="009903A9" w:rsidRPr="005B5B85" w14:paraId="44CA4A78" w14:textId="77777777" w:rsidTr="002C536F">
        <w:tc>
          <w:tcPr>
            <w:tcW w:w="1350" w:type="dxa"/>
          </w:tcPr>
          <w:p w14:paraId="635C5DD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6988382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Foreign Secretary speech to the Royal United Services Institute (10 March 2015)</w:t>
            </w:r>
          </w:p>
        </w:tc>
        <w:tc>
          <w:tcPr>
            <w:tcW w:w="1447" w:type="dxa"/>
          </w:tcPr>
          <w:p w14:paraId="29DE009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537 - 542</w:t>
            </w:r>
          </w:p>
        </w:tc>
      </w:tr>
      <w:tr w:rsidR="009903A9" w:rsidRPr="005B5B85" w14:paraId="04ABFA3F" w14:textId="77777777" w:rsidTr="002C536F">
        <w:tc>
          <w:tcPr>
            <w:tcW w:w="1350" w:type="dxa"/>
          </w:tcPr>
          <w:p w14:paraId="1F97C9B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1D224F7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David Anderson QC’s Annual Report of the Terrorism Acts (September 2015)</w:t>
            </w:r>
          </w:p>
        </w:tc>
        <w:tc>
          <w:tcPr>
            <w:tcW w:w="1447" w:type="dxa"/>
          </w:tcPr>
          <w:p w14:paraId="484E735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543 - 626</w:t>
            </w:r>
          </w:p>
        </w:tc>
      </w:tr>
      <w:tr w:rsidR="009903A9" w:rsidRPr="005B5B85" w14:paraId="4C6E4BC0" w14:textId="77777777" w:rsidTr="002C536F">
        <w:tc>
          <w:tcPr>
            <w:tcW w:w="1350" w:type="dxa"/>
          </w:tcPr>
          <w:p w14:paraId="54ABFF5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65700FF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Operational Case for Bulk Powers (published March 2016)</w:t>
            </w:r>
          </w:p>
        </w:tc>
        <w:tc>
          <w:tcPr>
            <w:tcW w:w="1447" w:type="dxa"/>
          </w:tcPr>
          <w:p w14:paraId="172047C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627 - 674</w:t>
            </w:r>
          </w:p>
        </w:tc>
      </w:tr>
      <w:tr w:rsidR="009903A9" w:rsidRPr="005B5B85" w14:paraId="1FEB24CF" w14:textId="77777777" w:rsidTr="002C536F">
        <w:tc>
          <w:tcPr>
            <w:tcW w:w="1350" w:type="dxa"/>
          </w:tcPr>
          <w:p w14:paraId="3E5CCFE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09A0B1E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Spending Review (published 27 November 2015)</w:t>
            </w:r>
          </w:p>
        </w:tc>
        <w:tc>
          <w:tcPr>
            <w:tcW w:w="1447" w:type="dxa"/>
          </w:tcPr>
          <w:p w14:paraId="74D4B9D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675 - 784</w:t>
            </w:r>
          </w:p>
        </w:tc>
      </w:tr>
      <w:tr w:rsidR="009903A9" w:rsidRPr="005B5B85" w14:paraId="22BEA3DE" w14:textId="77777777" w:rsidTr="002C536F">
        <w:tc>
          <w:tcPr>
            <w:tcW w:w="1350" w:type="dxa"/>
          </w:tcPr>
          <w:p w14:paraId="1AEFE4A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0023B12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Direction from the PM to the Intelligence Services Commissioner (11 March 2015)</w:t>
            </w:r>
          </w:p>
        </w:tc>
        <w:tc>
          <w:tcPr>
            <w:tcW w:w="1447" w:type="dxa"/>
          </w:tcPr>
          <w:p w14:paraId="744F56B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785 - 786</w:t>
            </w:r>
          </w:p>
        </w:tc>
      </w:tr>
      <w:tr w:rsidR="009903A9" w:rsidRPr="005B5B85" w14:paraId="6819A8FF" w14:textId="77777777" w:rsidTr="002C536F">
        <w:tc>
          <w:tcPr>
            <w:tcW w:w="1350" w:type="dxa"/>
          </w:tcPr>
          <w:p w14:paraId="06A1476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743D066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Retention v.1</w:t>
            </w:r>
          </w:p>
        </w:tc>
        <w:tc>
          <w:tcPr>
            <w:tcW w:w="1447" w:type="dxa"/>
          </w:tcPr>
          <w:p w14:paraId="642B319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787 - 790</w:t>
            </w:r>
          </w:p>
        </w:tc>
      </w:tr>
      <w:tr w:rsidR="009903A9" w:rsidRPr="005B5B85" w14:paraId="592B9D7C" w14:textId="77777777" w:rsidTr="002C536F">
        <w:tc>
          <w:tcPr>
            <w:tcW w:w="1350" w:type="dxa"/>
          </w:tcPr>
          <w:p w14:paraId="3B751B4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16A32D3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Retention v.2</w:t>
            </w:r>
          </w:p>
        </w:tc>
        <w:tc>
          <w:tcPr>
            <w:tcW w:w="1447" w:type="dxa"/>
          </w:tcPr>
          <w:p w14:paraId="0D0A249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791 - 794</w:t>
            </w:r>
          </w:p>
        </w:tc>
      </w:tr>
      <w:tr w:rsidR="009903A9" w:rsidRPr="005B5B85" w14:paraId="7D5FB383" w14:textId="77777777" w:rsidTr="002C536F">
        <w:tc>
          <w:tcPr>
            <w:tcW w:w="1350" w:type="dxa"/>
          </w:tcPr>
          <w:p w14:paraId="794580F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7A70E17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Retention v.3</w:t>
            </w:r>
          </w:p>
        </w:tc>
        <w:tc>
          <w:tcPr>
            <w:tcW w:w="1447" w:type="dxa"/>
          </w:tcPr>
          <w:p w14:paraId="578751F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795 – 798</w:t>
            </w:r>
          </w:p>
        </w:tc>
      </w:tr>
      <w:tr w:rsidR="009903A9" w:rsidRPr="005B5B85" w14:paraId="2F1EB9EE" w14:textId="77777777" w:rsidTr="002C536F">
        <w:tc>
          <w:tcPr>
            <w:tcW w:w="1350" w:type="dxa"/>
          </w:tcPr>
          <w:p w14:paraId="5B76996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6FE9001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Retention v.4</w:t>
            </w:r>
          </w:p>
        </w:tc>
        <w:tc>
          <w:tcPr>
            <w:tcW w:w="1447" w:type="dxa"/>
          </w:tcPr>
          <w:p w14:paraId="58B4E76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799 - 802</w:t>
            </w:r>
          </w:p>
        </w:tc>
      </w:tr>
      <w:tr w:rsidR="009903A9" w:rsidRPr="005B5B85" w14:paraId="492060DE" w14:textId="77777777" w:rsidTr="002C536F">
        <w:tc>
          <w:tcPr>
            <w:tcW w:w="1350" w:type="dxa"/>
          </w:tcPr>
          <w:p w14:paraId="48CFB2E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63103BA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Current Standard Form for Retention v.8</w:t>
            </w:r>
          </w:p>
        </w:tc>
        <w:tc>
          <w:tcPr>
            <w:tcW w:w="1447" w:type="dxa"/>
          </w:tcPr>
          <w:p w14:paraId="00CCBAA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803 - 808</w:t>
            </w:r>
          </w:p>
        </w:tc>
      </w:tr>
      <w:tr w:rsidR="009903A9" w:rsidRPr="005B5B85" w14:paraId="648FC245" w14:textId="77777777" w:rsidTr="002C536F">
        <w:tc>
          <w:tcPr>
            <w:tcW w:w="1350" w:type="dxa"/>
          </w:tcPr>
          <w:p w14:paraId="7A310F3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4720E1B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 for Sharing v1</w:t>
            </w:r>
          </w:p>
        </w:tc>
        <w:tc>
          <w:tcPr>
            <w:tcW w:w="1447" w:type="dxa"/>
          </w:tcPr>
          <w:p w14:paraId="537FB00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809 - 812</w:t>
            </w:r>
          </w:p>
        </w:tc>
      </w:tr>
      <w:tr w:rsidR="009903A9" w:rsidRPr="005B5B85" w14:paraId="44D89FF5" w14:textId="77777777" w:rsidTr="002C536F">
        <w:tc>
          <w:tcPr>
            <w:tcW w:w="1350" w:type="dxa"/>
          </w:tcPr>
          <w:p w14:paraId="7A1CBBD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3B5EFAB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Loose Minute 19 September 2014</w:t>
            </w:r>
          </w:p>
        </w:tc>
        <w:tc>
          <w:tcPr>
            <w:tcW w:w="1447" w:type="dxa"/>
          </w:tcPr>
          <w:p w14:paraId="45C5805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813 - 818</w:t>
            </w:r>
          </w:p>
        </w:tc>
      </w:tr>
      <w:tr w:rsidR="009903A9" w:rsidRPr="005B5B85" w14:paraId="16DE7323" w14:textId="77777777" w:rsidTr="002C536F">
        <w:tc>
          <w:tcPr>
            <w:tcW w:w="1350" w:type="dxa"/>
          </w:tcPr>
          <w:p w14:paraId="457D4F7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735F9EA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Loose Minute 21 October 2014</w:t>
            </w:r>
          </w:p>
        </w:tc>
        <w:tc>
          <w:tcPr>
            <w:tcW w:w="1447" w:type="dxa"/>
          </w:tcPr>
          <w:p w14:paraId="3655DBC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819 - 820</w:t>
            </w:r>
          </w:p>
        </w:tc>
      </w:tr>
      <w:tr w:rsidR="009903A9" w:rsidRPr="005B5B85" w14:paraId="432E3FD3" w14:textId="77777777" w:rsidTr="002C536F">
        <w:tc>
          <w:tcPr>
            <w:tcW w:w="1350" w:type="dxa"/>
          </w:tcPr>
          <w:p w14:paraId="6EF3BE8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8" w:type="dxa"/>
          </w:tcPr>
          <w:p w14:paraId="17E0754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2004 Correspondence Home Office / Sir Swinton Thomas</w:t>
            </w:r>
          </w:p>
        </w:tc>
        <w:tc>
          <w:tcPr>
            <w:tcW w:w="1447" w:type="dxa"/>
          </w:tcPr>
          <w:p w14:paraId="19007FA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821 - 832</w:t>
            </w:r>
          </w:p>
        </w:tc>
      </w:tr>
    </w:tbl>
    <w:p w14:paraId="60535BCA" w14:textId="77777777" w:rsidR="009903A9" w:rsidRPr="005B5B85" w:rsidRDefault="009903A9" w:rsidP="009903A9">
      <w:pPr>
        <w:jc w:val="both"/>
        <w:rPr>
          <w:rFonts w:ascii="Calibri" w:hAnsi="Calibri"/>
          <w:b/>
          <w:u w:val="single"/>
          <w:lang w:val="en-US"/>
        </w:rPr>
      </w:pPr>
    </w:p>
    <w:p w14:paraId="78F541ED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4933"/>
        <w:gridCol w:w="2045"/>
      </w:tblGrid>
      <w:tr w:rsidR="009903A9" w:rsidRPr="005B5B85" w14:paraId="1D2E6C15" w14:textId="77777777" w:rsidTr="002C536F">
        <w:tc>
          <w:tcPr>
            <w:tcW w:w="2122" w:type="dxa"/>
          </w:tcPr>
          <w:p w14:paraId="73EF105D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553B5F3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6777EFFC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BUNDLE </w:t>
            </w:r>
            <w:proofErr w:type="gramStart"/>
            <w:r w:rsidRPr="005B5B85">
              <w:rPr>
                <w:rFonts w:ascii="Calibri" w:hAnsi="Calibri"/>
                <w:b/>
                <w:lang w:val="en-US"/>
              </w:rPr>
              <w:t>2 :</w:t>
            </w:r>
            <w:proofErr w:type="gramEnd"/>
            <w:r w:rsidRPr="005B5B85">
              <w:rPr>
                <w:rFonts w:ascii="Calibri" w:hAnsi="Calibri"/>
                <w:b/>
                <w:lang w:val="en-US"/>
              </w:rPr>
              <w:t xml:space="preserve"> SECTION A </w:t>
            </w:r>
          </w:p>
          <w:p w14:paraId="7F3E8609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1CA91244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18F53002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113F700E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1350"/>
        <w:gridCol w:w="6390"/>
        <w:gridCol w:w="1455"/>
      </w:tblGrid>
      <w:tr w:rsidR="009903A9" w:rsidRPr="005B5B85" w14:paraId="2E82266A" w14:textId="77777777" w:rsidTr="002C536F">
        <w:tc>
          <w:tcPr>
            <w:tcW w:w="1350" w:type="dxa"/>
          </w:tcPr>
          <w:p w14:paraId="49BA8CD2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Title</w:t>
            </w:r>
          </w:p>
        </w:tc>
        <w:tc>
          <w:tcPr>
            <w:tcW w:w="6390" w:type="dxa"/>
          </w:tcPr>
          <w:p w14:paraId="14B935EC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Description</w:t>
            </w:r>
          </w:p>
        </w:tc>
        <w:tc>
          <w:tcPr>
            <w:tcW w:w="1455" w:type="dxa"/>
          </w:tcPr>
          <w:p w14:paraId="20566C36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Pages</w:t>
            </w:r>
          </w:p>
        </w:tc>
      </w:tr>
      <w:tr w:rsidR="009903A9" w:rsidRPr="005B5B85" w14:paraId="6AF66988" w14:textId="77777777" w:rsidTr="002C536F">
        <w:tc>
          <w:tcPr>
            <w:tcW w:w="1350" w:type="dxa"/>
          </w:tcPr>
          <w:p w14:paraId="52087F5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33</w:t>
            </w:r>
          </w:p>
        </w:tc>
        <w:tc>
          <w:tcPr>
            <w:tcW w:w="6390" w:type="dxa"/>
          </w:tcPr>
          <w:p w14:paraId="2B09BD0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Section 28 Data Protection Act 1998 Certificate </w:t>
            </w:r>
          </w:p>
        </w:tc>
        <w:tc>
          <w:tcPr>
            <w:tcW w:w="1455" w:type="dxa"/>
          </w:tcPr>
          <w:p w14:paraId="2FA513D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 – 4 </w:t>
            </w:r>
          </w:p>
        </w:tc>
      </w:tr>
      <w:tr w:rsidR="009903A9" w:rsidRPr="005B5B85" w14:paraId="0AD4B204" w14:textId="77777777" w:rsidTr="002C536F">
        <w:tc>
          <w:tcPr>
            <w:tcW w:w="1350" w:type="dxa"/>
          </w:tcPr>
          <w:p w14:paraId="0A3B651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34</w:t>
            </w:r>
          </w:p>
        </w:tc>
        <w:tc>
          <w:tcPr>
            <w:tcW w:w="6390" w:type="dxa"/>
          </w:tcPr>
          <w:p w14:paraId="23A2FA2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Bulk Personal Data : Guidance on the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Process (December 2014 – October 2015)</w:t>
            </w:r>
          </w:p>
        </w:tc>
        <w:tc>
          <w:tcPr>
            <w:tcW w:w="1455" w:type="dxa"/>
          </w:tcPr>
          <w:p w14:paraId="3E63843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 – 12</w:t>
            </w:r>
          </w:p>
        </w:tc>
      </w:tr>
      <w:tr w:rsidR="009903A9" w:rsidRPr="005B5B85" w14:paraId="3D14CCE8" w14:textId="77777777" w:rsidTr="002C536F">
        <w:tc>
          <w:tcPr>
            <w:tcW w:w="1350" w:type="dxa"/>
          </w:tcPr>
          <w:p w14:paraId="1CBDEA1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35 </w:t>
            </w:r>
          </w:p>
        </w:tc>
        <w:tc>
          <w:tcPr>
            <w:tcW w:w="6390" w:type="dxa"/>
          </w:tcPr>
          <w:p w14:paraId="3CCB503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Bulk Personal </w:t>
            </w:r>
            <w:proofErr w:type="gramStart"/>
            <w:r w:rsidRPr="005B5B85">
              <w:rPr>
                <w:rFonts w:ascii="Calibri" w:hAnsi="Calibri"/>
                <w:lang w:val="en-US"/>
              </w:rPr>
              <w:t>Data :</w:t>
            </w:r>
            <w:proofErr w:type="gramEnd"/>
            <w:r w:rsidRPr="005B5B85">
              <w:rPr>
                <w:rFonts w:ascii="Calibri" w:hAnsi="Calibri"/>
                <w:lang w:val="en-US"/>
              </w:rPr>
              <w:t xml:space="preserve"> Guidance on the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Process </w:t>
            </w:r>
          </w:p>
          <w:p w14:paraId="5ED2687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(October 2015 to present)</w:t>
            </w:r>
          </w:p>
        </w:tc>
        <w:tc>
          <w:tcPr>
            <w:tcW w:w="1455" w:type="dxa"/>
          </w:tcPr>
          <w:p w14:paraId="48FD6B9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13 – 20 </w:t>
            </w:r>
          </w:p>
        </w:tc>
      </w:tr>
      <w:tr w:rsidR="009903A9" w:rsidRPr="005B5B85" w14:paraId="2E8C60AD" w14:textId="77777777" w:rsidTr="002C536F">
        <w:tc>
          <w:tcPr>
            <w:tcW w:w="1350" w:type="dxa"/>
          </w:tcPr>
          <w:p w14:paraId="6205A65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36</w:t>
            </w:r>
          </w:p>
        </w:tc>
        <w:tc>
          <w:tcPr>
            <w:tcW w:w="6390" w:type="dxa"/>
          </w:tcPr>
          <w:p w14:paraId="0DCB2B1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(version 4: January 2014 to mid – 2015)</w:t>
            </w:r>
          </w:p>
        </w:tc>
        <w:tc>
          <w:tcPr>
            <w:tcW w:w="1455" w:type="dxa"/>
          </w:tcPr>
          <w:p w14:paraId="46405F1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21 – 26 </w:t>
            </w:r>
          </w:p>
        </w:tc>
      </w:tr>
      <w:tr w:rsidR="009903A9" w:rsidRPr="005B5B85" w14:paraId="472DAF40" w14:textId="77777777" w:rsidTr="002C536F">
        <w:tc>
          <w:tcPr>
            <w:tcW w:w="1350" w:type="dxa"/>
          </w:tcPr>
          <w:p w14:paraId="5A65A19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37 / Exhibit J</w:t>
            </w:r>
          </w:p>
        </w:tc>
        <w:tc>
          <w:tcPr>
            <w:tcW w:w="6390" w:type="dxa"/>
          </w:tcPr>
          <w:p w14:paraId="07F5086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(version 5 : mid – 2015 to present)</w:t>
            </w:r>
          </w:p>
        </w:tc>
        <w:tc>
          <w:tcPr>
            <w:tcW w:w="1455" w:type="dxa"/>
          </w:tcPr>
          <w:p w14:paraId="5E503C7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27 – 32 </w:t>
            </w:r>
          </w:p>
        </w:tc>
      </w:tr>
      <w:tr w:rsidR="009903A9" w:rsidRPr="005B5B85" w14:paraId="3A8D3B26" w14:textId="77777777" w:rsidTr="002C536F">
        <w:tc>
          <w:tcPr>
            <w:tcW w:w="1350" w:type="dxa"/>
          </w:tcPr>
          <w:p w14:paraId="3EA8FF4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38</w:t>
            </w:r>
          </w:p>
        </w:tc>
        <w:tc>
          <w:tcPr>
            <w:tcW w:w="6390" w:type="dxa"/>
          </w:tcPr>
          <w:p w14:paraId="7456C04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 : Code of Practice (version 2.1 : November 2011 – October 2015)</w:t>
            </w:r>
          </w:p>
        </w:tc>
        <w:tc>
          <w:tcPr>
            <w:tcW w:w="1455" w:type="dxa"/>
          </w:tcPr>
          <w:p w14:paraId="3F1C44E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33 – 36 </w:t>
            </w:r>
          </w:p>
        </w:tc>
      </w:tr>
      <w:tr w:rsidR="009903A9" w:rsidRPr="005B5B85" w14:paraId="234638BC" w14:textId="77777777" w:rsidTr="002C536F">
        <w:tc>
          <w:tcPr>
            <w:tcW w:w="1350" w:type="dxa"/>
          </w:tcPr>
          <w:p w14:paraId="5722EEB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39</w:t>
            </w:r>
          </w:p>
        </w:tc>
        <w:tc>
          <w:tcPr>
            <w:tcW w:w="6390" w:type="dxa"/>
          </w:tcPr>
          <w:p w14:paraId="722D522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 : Code of Practice (version 3: October 2014 – November 2015)</w:t>
            </w:r>
          </w:p>
        </w:tc>
        <w:tc>
          <w:tcPr>
            <w:tcW w:w="1455" w:type="dxa"/>
          </w:tcPr>
          <w:p w14:paraId="4FB664C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37 – 40 </w:t>
            </w:r>
          </w:p>
        </w:tc>
      </w:tr>
      <w:tr w:rsidR="009903A9" w:rsidRPr="005B5B85" w14:paraId="792CEFE7" w14:textId="77777777" w:rsidTr="002C536F">
        <w:tc>
          <w:tcPr>
            <w:tcW w:w="1350" w:type="dxa"/>
          </w:tcPr>
          <w:p w14:paraId="57FB4E7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40 / Exhibit M</w:t>
            </w:r>
          </w:p>
        </w:tc>
        <w:tc>
          <w:tcPr>
            <w:tcW w:w="6390" w:type="dxa"/>
          </w:tcPr>
          <w:p w14:paraId="5EFE716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 : Code of Practice (version 3.1: November 2015 – present)</w:t>
            </w:r>
          </w:p>
        </w:tc>
        <w:tc>
          <w:tcPr>
            <w:tcW w:w="1455" w:type="dxa"/>
          </w:tcPr>
          <w:p w14:paraId="6251DA3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41 – 44 </w:t>
            </w:r>
          </w:p>
        </w:tc>
      </w:tr>
      <w:tr w:rsidR="009903A9" w:rsidRPr="005B5B85" w14:paraId="64DC5A21" w14:textId="77777777" w:rsidTr="002C536F">
        <w:tc>
          <w:tcPr>
            <w:tcW w:w="1350" w:type="dxa"/>
          </w:tcPr>
          <w:p w14:paraId="4BFC6A2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41</w:t>
            </w:r>
          </w:p>
        </w:tc>
        <w:tc>
          <w:tcPr>
            <w:tcW w:w="6390" w:type="dxa"/>
          </w:tcPr>
          <w:p w14:paraId="2D81301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 Application Request Form (October 2011 to October 2014)</w:t>
            </w:r>
          </w:p>
        </w:tc>
        <w:tc>
          <w:tcPr>
            <w:tcW w:w="1455" w:type="dxa"/>
          </w:tcPr>
          <w:p w14:paraId="501F891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45 – 46 </w:t>
            </w:r>
          </w:p>
        </w:tc>
      </w:tr>
      <w:tr w:rsidR="009903A9" w:rsidRPr="005B5B85" w14:paraId="34889448" w14:textId="77777777" w:rsidTr="002C536F">
        <w:tc>
          <w:tcPr>
            <w:tcW w:w="1350" w:type="dxa"/>
          </w:tcPr>
          <w:p w14:paraId="747A851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42 / Exhibit K</w:t>
            </w:r>
          </w:p>
        </w:tc>
        <w:tc>
          <w:tcPr>
            <w:tcW w:w="6390" w:type="dxa"/>
          </w:tcPr>
          <w:p w14:paraId="1B50D32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Application for an SIS database account (October 2014 to date)</w:t>
            </w:r>
          </w:p>
        </w:tc>
        <w:tc>
          <w:tcPr>
            <w:tcW w:w="1455" w:type="dxa"/>
          </w:tcPr>
          <w:p w14:paraId="06C0FBC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47 – 48 </w:t>
            </w:r>
          </w:p>
        </w:tc>
      </w:tr>
      <w:tr w:rsidR="009903A9" w:rsidRPr="005B5B85" w14:paraId="4C27B452" w14:textId="77777777" w:rsidTr="002C536F">
        <w:tc>
          <w:tcPr>
            <w:tcW w:w="1350" w:type="dxa"/>
          </w:tcPr>
          <w:p w14:paraId="76AD597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43 </w:t>
            </w:r>
          </w:p>
        </w:tc>
        <w:tc>
          <w:tcPr>
            <w:tcW w:w="6390" w:type="dxa"/>
          </w:tcPr>
          <w:p w14:paraId="734DCC6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Bulk Data Acquisition, Exploitation and Retention policy (November 2010)</w:t>
            </w:r>
          </w:p>
        </w:tc>
        <w:tc>
          <w:tcPr>
            <w:tcW w:w="1455" w:type="dxa"/>
          </w:tcPr>
          <w:p w14:paraId="0AA7384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49 – 54 </w:t>
            </w:r>
          </w:p>
        </w:tc>
      </w:tr>
      <w:tr w:rsidR="009903A9" w:rsidRPr="005B5B85" w14:paraId="1481329D" w14:textId="77777777" w:rsidTr="002C536F">
        <w:tc>
          <w:tcPr>
            <w:tcW w:w="1350" w:type="dxa"/>
          </w:tcPr>
          <w:p w14:paraId="2A3D792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44</w:t>
            </w:r>
          </w:p>
        </w:tc>
        <w:tc>
          <w:tcPr>
            <w:tcW w:w="6390" w:type="dxa"/>
          </w:tcPr>
          <w:p w14:paraId="135E362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Messages to SIS database users on 12 June 2014 and 1 June 2015</w:t>
            </w:r>
          </w:p>
        </w:tc>
        <w:tc>
          <w:tcPr>
            <w:tcW w:w="1455" w:type="dxa"/>
          </w:tcPr>
          <w:p w14:paraId="204F126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55 – 56 </w:t>
            </w:r>
          </w:p>
        </w:tc>
      </w:tr>
      <w:tr w:rsidR="009903A9" w:rsidRPr="005B5B85" w14:paraId="50859E74" w14:textId="77777777" w:rsidTr="002C536F">
        <w:tc>
          <w:tcPr>
            <w:tcW w:w="1350" w:type="dxa"/>
          </w:tcPr>
          <w:p w14:paraId="3B7F71E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45 </w:t>
            </w:r>
          </w:p>
        </w:tc>
        <w:tc>
          <w:tcPr>
            <w:tcW w:w="6390" w:type="dxa"/>
          </w:tcPr>
          <w:p w14:paraId="2342501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Intranet pages: relevant pages since 7 November 2013 and 14 April 2014</w:t>
            </w:r>
          </w:p>
        </w:tc>
        <w:tc>
          <w:tcPr>
            <w:tcW w:w="1455" w:type="dxa"/>
          </w:tcPr>
          <w:p w14:paraId="4208392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57 – 64 </w:t>
            </w:r>
          </w:p>
        </w:tc>
      </w:tr>
      <w:tr w:rsidR="009903A9" w:rsidRPr="005B5B85" w14:paraId="43DDC263" w14:textId="77777777" w:rsidTr="002C536F">
        <w:tc>
          <w:tcPr>
            <w:tcW w:w="1350" w:type="dxa"/>
          </w:tcPr>
          <w:p w14:paraId="311CA9B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46 / Exhibit I </w:t>
            </w:r>
          </w:p>
        </w:tc>
        <w:tc>
          <w:tcPr>
            <w:tcW w:w="6390" w:type="dxa"/>
          </w:tcPr>
          <w:p w14:paraId="33A6FE8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Handline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Arrangements for Bulk Personal Data (November 2015)</w:t>
            </w:r>
          </w:p>
        </w:tc>
        <w:tc>
          <w:tcPr>
            <w:tcW w:w="1455" w:type="dxa"/>
          </w:tcPr>
          <w:p w14:paraId="287FA4B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65 – 78 </w:t>
            </w:r>
          </w:p>
        </w:tc>
      </w:tr>
      <w:tr w:rsidR="009903A9" w:rsidRPr="005B5B85" w14:paraId="1B147F14" w14:textId="77777777" w:rsidTr="002C536F">
        <w:tc>
          <w:tcPr>
            <w:tcW w:w="1350" w:type="dxa"/>
          </w:tcPr>
          <w:p w14:paraId="2D7730A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20</w:t>
            </w:r>
          </w:p>
        </w:tc>
        <w:tc>
          <w:tcPr>
            <w:tcW w:w="6390" w:type="dxa"/>
          </w:tcPr>
          <w:p w14:paraId="509129B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Data policy v1 2009 – November 2010</w:t>
            </w:r>
          </w:p>
        </w:tc>
        <w:tc>
          <w:tcPr>
            <w:tcW w:w="1455" w:type="dxa"/>
          </w:tcPr>
          <w:p w14:paraId="6BFB19A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79 – 84 </w:t>
            </w:r>
          </w:p>
        </w:tc>
      </w:tr>
      <w:tr w:rsidR="009903A9" w:rsidRPr="005B5B85" w14:paraId="7181B553" w14:textId="77777777" w:rsidTr="002C536F">
        <w:tc>
          <w:tcPr>
            <w:tcW w:w="1350" w:type="dxa"/>
          </w:tcPr>
          <w:p w14:paraId="7C5BE08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21</w:t>
            </w:r>
          </w:p>
        </w:tc>
        <w:tc>
          <w:tcPr>
            <w:tcW w:w="6390" w:type="dxa"/>
          </w:tcPr>
          <w:p w14:paraId="6BC1991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User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Comms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2011 – 2014</w:t>
            </w:r>
          </w:p>
        </w:tc>
        <w:tc>
          <w:tcPr>
            <w:tcW w:w="1455" w:type="dxa"/>
          </w:tcPr>
          <w:p w14:paraId="7D1A357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85 – 90 </w:t>
            </w:r>
          </w:p>
        </w:tc>
      </w:tr>
      <w:tr w:rsidR="009903A9" w:rsidRPr="005B5B85" w14:paraId="733FB431" w14:textId="77777777" w:rsidTr="002C536F">
        <w:tc>
          <w:tcPr>
            <w:tcW w:w="1350" w:type="dxa"/>
          </w:tcPr>
          <w:p w14:paraId="181619A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Historic 22 </w:t>
            </w:r>
          </w:p>
        </w:tc>
        <w:tc>
          <w:tcPr>
            <w:tcW w:w="6390" w:type="dxa"/>
          </w:tcPr>
          <w:p w14:paraId="22E3EAA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v1 (October 2007 – February 2012) </w:t>
            </w:r>
          </w:p>
        </w:tc>
        <w:tc>
          <w:tcPr>
            <w:tcW w:w="1455" w:type="dxa"/>
          </w:tcPr>
          <w:p w14:paraId="1CAEA6B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91 – 92 </w:t>
            </w:r>
          </w:p>
        </w:tc>
      </w:tr>
      <w:tr w:rsidR="009903A9" w:rsidRPr="005B5B85" w14:paraId="413B7B32" w14:textId="77777777" w:rsidTr="002C536F">
        <w:tc>
          <w:tcPr>
            <w:tcW w:w="1350" w:type="dxa"/>
          </w:tcPr>
          <w:p w14:paraId="6DF0AE9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23</w:t>
            </w:r>
          </w:p>
        </w:tc>
        <w:tc>
          <w:tcPr>
            <w:tcW w:w="6390" w:type="dxa"/>
          </w:tcPr>
          <w:p w14:paraId="4566BB2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UK Bulk Personal Dataset form v2 (March 2012 – December 2012) </w:t>
            </w:r>
          </w:p>
        </w:tc>
        <w:tc>
          <w:tcPr>
            <w:tcW w:w="1455" w:type="dxa"/>
          </w:tcPr>
          <w:p w14:paraId="1127DC4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93 – 96 </w:t>
            </w:r>
          </w:p>
        </w:tc>
      </w:tr>
      <w:tr w:rsidR="009903A9" w:rsidRPr="005B5B85" w14:paraId="1EA44229" w14:textId="77777777" w:rsidTr="002C536F">
        <w:tc>
          <w:tcPr>
            <w:tcW w:w="1350" w:type="dxa"/>
          </w:tcPr>
          <w:p w14:paraId="21F2055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24</w:t>
            </w:r>
          </w:p>
        </w:tc>
        <w:tc>
          <w:tcPr>
            <w:tcW w:w="6390" w:type="dxa"/>
          </w:tcPr>
          <w:p w14:paraId="5CC445E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v3 (January 2013 – December 2013) </w:t>
            </w:r>
          </w:p>
        </w:tc>
        <w:tc>
          <w:tcPr>
            <w:tcW w:w="1455" w:type="dxa"/>
          </w:tcPr>
          <w:p w14:paraId="70B9B01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97 – 100 </w:t>
            </w:r>
          </w:p>
        </w:tc>
      </w:tr>
      <w:tr w:rsidR="009903A9" w:rsidRPr="005B5B85" w14:paraId="0FB3D397" w14:textId="77777777" w:rsidTr="002C536F">
        <w:tc>
          <w:tcPr>
            <w:tcW w:w="1350" w:type="dxa"/>
          </w:tcPr>
          <w:p w14:paraId="1E8AEB8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Historic 25 </w:t>
            </w:r>
          </w:p>
        </w:tc>
        <w:tc>
          <w:tcPr>
            <w:tcW w:w="6390" w:type="dxa"/>
          </w:tcPr>
          <w:p w14:paraId="527B2CB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Database: Code of Practice v1 August 2010 – April 2011</w:t>
            </w:r>
          </w:p>
        </w:tc>
        <w:tc>
          <w:tcPr>
            <w:tcW w:w="1455" w:type="dxa"/>
          </w:tcPr>
          <w:p w14:paraId="5A6FD7B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101 – 104 </w:t>
            </w:r>
          </w:p>
        </w:tc>
      </w:tr>
      <w:tr w:rsidR="009903A9" w:rsidRPr="005B5B85" w14:paraId="1D51C1D4" w14:textId="77777777" w:rsidTr="002C536F">
        <w:tc>
          <w:tcPr>
            <w:tcW w:w="1350" w:type="dxa"/>
          </w:tcPr>
          <w:p w14:paraId="00C8F33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26</w:t>
            </w:r>
          </w:p>
        </w:tc>
        <w:tc>
          <w:tcPr>
            <w:tcW w:w="6390" w:type="dxa"/>
          </w:tcPr>
          <w:p w14:paraId="38284B8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Database: Code of Practice v2 April 2011 – November 2011</w:t>
            </w:r>
          </w:p>
        </w:tc>
        <w:tc>
          <w:tcPr>
            <w:tcW w:w="1455" w:type="dxa"/>
          </w:tcPr>
          <w:p w14:paraId="7CE5F76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105 – 108 </w:t>
            </w:r>
          </w:p>
        </w:tc>
      </w:tr>
      <w:tr w:rsidR="009903A9" w:rsidRPr="005B5B85" w14:paraId="064C1A6C" w14:textId="77777777" w:rsidTr="002C536F">
        <w:tc>
          <w:tcPr>
            <w:tcW w:w="1350" w:type="dxa"/>
          </w:tcPr>
          <w:p w14:paraId="6485A28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Historic 27 </w:t>
            </w:r>
          </w:p>
        </w:tc>
        <w:tc>
          <w:tcPr>
            <w:tcW w:w="6390" w:type="dxa"/>
          </w:tcPr>
          <w:p w14:paraId="75B8FDF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 application form v1 (April 2009 – November 2011)</w:t>
            </w:r>
          </w:p>
        </w:tc>
        <w:tc>
          <w:tcPr>
            <w:tcW w:w="1455" w:type="dxa"/>
          </w:tcPr>
          <w:p w14:paraId="54F2EBC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109 – 110</w:t>
            </w:r>
          </w:p>
        </w:tc>
      </w:tr>
      <w:tr w:rsidR="009903A9" w:rsidRPr="005B5B85" w14:paraId="4A4FB2BB" w14:textId="77777777" w:rsidTr="002C536F">
        <w:tc>
          <w:tcPr>
            <w:tcW w:w="1350" w:type="dxa"/>
          </w:tcPr>
          <w:p w14:paraId="309E4EA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28 / Exhibit L</w:t>
            </w:r>
          </w:p>
        </w:tc>
        <w:tc>
          <w:tcPr>
            <w:tcW w:w="6390" w:type="dxa"/>
          </w:tcPr>
          <w:p w14:paraId="443BC64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Database User Security Operating Procedures </w:t>
            </w:r>
          </w:p>
        </w:tc>
        <w:tc>
          <w:tcPr>
            <w:tcW w:w="1455" w:type="dxa"/>
          </w:tcPr>
          <w:p w14:paraId="4431ECA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111 – 118 </w:t>
            </w:r>
          </w:p>
        </w:tc>
      </w:tr>
      <w:tr w:rsidR="009903A9" w:rsidRPr="005B5B85" w14:paraId="741E736F" w14:textId="77777777" w:rsidTr="002C536F">
        <w:tc>
          <w:tcPr>
            <w:tcW w:w="1350" w:type="dxa"/>
          </w:tcPr>
          <w:p w14:paraId="6E888C6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Exhibit N / RFI 2</w:t>
            </w:r>
          </w:p>
        </w:tc>
        <w:tc>
          <w:tcPr>
            <w:tcW w:w="6390" w:type="dxa"/>
          </w:tcPr>
          <w:p w14:paraId="077EDE1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Inter-agency Bulk Data Sharing Form</w:t>
            </w:r>
          </w:p>
        </w:tc>
        <w:tc>
          <w:tcPr>
            <w:tcW w:w="1455" w:type="dxa"/>
          </w:tcPr>
          <w:p w14:paraId="291A619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119 – 120 </w:t>
            </w:r>
          </w:p>
        </w:tc>
      </w:tr>
      <w:tr w:rsidR="009903A9" w:rsidRPr="005B5B85" w14:paraId="2078E5C2" w14:textId="77777777" w:rsidTr="002C536F">
        <w:tc>
          <w:tcPr>
            <w:tcW w:w="1350" w:type="dxa"/>
          </w:tcPr>
          <w:p w14:paraId="4F3F4F2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</w:t>
            </w:r>
          </w:p>
        </w:tc>
        <w:tc>
          <w:tcPr>
            <w:tcW w:w="6390" w:type="dxa"/>
          </w:tcPr>
          <w:p w14:paraId="4ACC5F5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SIA Bulk Personal Data Policy (February 2015)</w:t>
            </w:r>
          </w:p>
        </w:tc>
        <w:tc>
          <w:tcPr>
            <w:tcW w:w="1455" w:type="dxa"/>
          </w:tcPr>
          <w:p w14:paraId="1D71593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121 – 130 </w:t>
            </w:r>
          </w:p>
        </w:tc>
      </w:tr>
      <w:tr w:rsidR="009903A9" w:rsidRPr="005B5B85" w14:paraId="13BB79B5" w14:textId="77777777" w:rsidTr="002C536F">
        <w:tc>
          <w:tcPr>
            <w:tcW w:w="1350" w:type="dxa"/>
          </w:tcPr>
          <w:p w14:paraId="5912F53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390" w:type="dxa"/>
          </w:tcPr>
          <w:p w14:paraId="4756A34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Bulk Personal Data Retention &amp; Review Policy </w:t>
            </w:r>
          </w:p>
        </w:tc>
        <w:tc>
          <w:tcPr>
            <w:tcW w:w="1455" w:type="dxa"/>
          </w:tcPr>
          <w:p w14:paraId="61C312F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131 - 134</w:t>
            </w:r>
          </w:p>
        </w:tc>
      </w:tr>
      <w:tr w:rsidR="009903A9" w:rsidRPr="005B5B85" w14:paraId="524B3230" w14:textId="77777777" w:rsidTr="002C536F">
        <w:tc>
          <w:tcPr>
            <w:tcW w:w="1350" w:type="dxa"/>
          </w:tcPr>
          <w:p w14:paraId="1A38BE6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390" w:type="dxa"/>
          </w:tcPr>
          <w:p w14:paraId="0DEDC20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Direction from the PM to the Intelligence Services Commissioner (11 March 2015)</w:t>
            </w:r>
          </w:p>
        </w:tc>
        <w:tc>
          <w:tcPr>
            <w:tcW w:w="1455" w:type="dxa"/>
          </w:tcPr>
          <w:p w14:paraId="753A228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135 – 136 </w:t>
            </w:r>
          </w:p>
        </w:tc>
      </w:tr>
      <w:tr w:rsidR="009903A9" w:rsidRPr="005B5B85" w14:paraId="3129A286" w14:textId="77777777" w:rsidTr="002C536F">
        <w:tc>
          <w:tcPr>
            <w:tcW w:w="1350" w:type="dxa"/>
          </w:tcPr>
          <w:p w14:paraId="29D14E9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390" w:type="dxa"/>
          </w:tcPr>
          <w:p w14:paraId="5DC14AC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5B5D9BA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4BCC53C" w14:textId="77777777" w:rsidTr="002C536F">
        <w:tc>
          <w:tcPr>
            <w:tcW w:w="1350" w:type="dxa"/>
          </w:tcPr>
          <w:p w14:paraId="254CB96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390" w:type="dxa"/>
          </w:tcPr>
          <w:p w14:paraId="0B70C21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7FD3A06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</w:tr>
    </w:tbl>
    <w:p w14:paraId="08E795E5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376E38DA" w14:textId="77777777" w:rsidR="009903A9" w:rsidRPr="005B5B85" w:rsidRDefault="009903A9" w:rsidP="009903A9">
      <w:pPr>
        <w:jc w:val="both"/>
        <w:rPr>
          <w:rFonts w:ascii="Calibri" w:hAnsi="Calibri"/>
          <w:b/>
          <w:u w:val="single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4933"/>
        <w:gridCol w:w="2045"/>
      </w:tblGrid>
      <w:tr w:rsidR="009903A9" w:rsidRPr="005B5B85" w14:paraId="7EC6CD7B" w14:textId="77777777" w:rsidTr="002C536F">
        <w:tc>
          <w:tcPr>
            <w:tcW w:w="2122" w:type="dxa"/>
          </w:tcPr>
          <w:p w14:paraId="1A87C1B0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51E4325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5502C3D9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BUNDLE </w:t>
            </w:r>
            <w:proofErr w:type="gramStart"/>
            <w:r w:rsidRPr="005B5B85">
              <w:rPr>
                <w:rFonts w:ascii="Calibri" w:hAnsi="Calibri"/>
                <w:b/>
                <w:lang w:val="en-US"/>
              </w:rPr>
              <w:t>2 :</w:t>
            </w:r>
            <w:proofErr w:type="gramEnd"/>
            <w:r w:rsidRPr="005B5B85">
              <w:rPr>
                <w:rFonts w:ascii="Calibri" w:hAnsi="Calibri"/>
                <w:b/>
                <w:lang w:val="en-US"/>
              </w:rPr>
              <w:t xml:space="preserve"> SECTION B </w:t>
            </w:r>
          </w:p>
          <w:p w14:paraId="66203AC4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7D7B505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2BC5F5D3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64746928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1350"/>
        <w:gridCol w:w="6480"/>
        <w:gridCol w:w="1455"/>
      </w:tblGrid>
      <w:tr w:rsidR="009903A9" w:rsidRPr="005B5B85" w14:paraId="1A15CA20" w14:textId="77777777" w:rsidTr="002C536F">
        <w:tc>
          <w:tcPr>
            <w:tcW w:w="1350" w:type="dxa"/>
          </w:tcPr>
          <w:p w14:paraId="60F304A3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Title</w:t>
            </w:r>
          </w:p>
        </w:tc>
        <w:tc>
          <w:tcPr>
            <w:tcW w:w="6480" w:type="dxa"/>
          </w:tcPr>
          <w:p w14:paraId="6605CAA3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Description</w:t>
            </w:r>
          </w:p>
        </w:tc>
        <w:tc>
          <w:tcPr>
            <w:tcW w:w="1455" w:type="dxa"/>
          </w:tcPr>
          <w:p w14:paraId="073BBEDD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Pages</w:t>
            </w:r>
          </w:p>
        </w:tc>
      </w:tr>
      <w:tr w:rsidR="009903A9" w:rsidRPr="005B5B85" w14:paraId="217FCCBE" w14:textId="77777777" w:rsidTr="002C536F">
        <w:tc>
          <w:tcPr>
            <w:tcW w:w="1350" w:type="dxa"/>
          </w:tcPr>
          <w:p w14:paraId="50F7FD0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</w:t>
            </w:r>
          </w:p>
        </w:tc>
        <w:tc>
          <w:tcPr>
            <w:tcW w:w="6480" w:type="dxa"/>
          </w:tcPr>
          <w:p w14:paraId="54B3A3E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Section 28 Data Protection Act 1998 Certificate </w:t>
            </w:r>
          </w:p>
        </w:tc>
        <w:tc>
          <w:tcPr>
            <w:tcW w:w="1455" w:type="dxa"/>
          </w:tcPr>
          <w:p w14:paraId="0AA2C58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 – 4</w:t>
            </w:r>
          </w:p>
        </w:tc>
      </w:tr>
      <w:tr w:rsidR="009903A9" w:rsidRPr="005B5B85" w14:paraId="11939F02" w14:textId="77777777" w:rsidTr="002C536F">
        <w:tc>
          <w:tcPr>
            <w:tcW w:w="1350" w:type="dxa"/>
          </w:tcPr>
          <w:p w14:paraId="3EDE578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4</w:t>
            </w:r>
          </w:p>
        </w:tc>
        <w:tc>
          <w:tcPr>
            <w:tcW w:w="6480" w:type="dxa"/>
          </w:tcPr>
          <w:p w14:paraId="72D1EE2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Compliance Guide extracts (covering the period June 2014 to present)</w:t>
            </w:r>
          </w:p>
        </w:tc>
        <w:tc>
          <w:tcPr>
            <w:tcW w:w="1455" w:type="dxa"/>
          </w:tcPr>
          <w:p w14:paraId="7AAB1D6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 – 24</w:t>
            </w:r>
          </w:p>
        </w:tc>
      </w:tr>
      <w:tr w:rsidR="009903A9" w:rsidRPr="005B5B85" w14:paraId="5A686464" w14:textId="77777777" w:rsidTr="002C536F">
        <w:tc>
          <w:tcPr>
            <w:tcW w:w="1350" w:type="dxa"/>
          </w:tcPr>
          <w:p w14:paraId="6747D82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5</w:t>
            </w:r>
          </w:p>
        </w:tc>
        <w:tc>
          <w:tcPr>
            <w:tcW w:w="6480" w:type="dxa"/>
          </w:tcPr>
          <w:p w14:paraId="4A3D4F5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BPD form (January 2016 to present)</w:t>
            </w:r>
          </w:p>
        </w:tc>
        <w:tc>
          <w:tcPr>
            <w:tcW w:w="1455" w:type="dxa"/>
          </w:tcPr>
          <w:p w14:paraId="2D1A061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25 – 42  </w:t>
            </w:r>
          </w:p>
        </w:tc>
      </w:tr>
      <w:tr w:rsidR="009903A9" w:rsidRPr="005B5B85" w14:paraId="7F3B1EE1" w14:textId="77777777" w:rsidTr="002C536F">
        <w:tc>
          <w:tcPr>
            <w:tcW w:w="1350" w:type="dxa"/>
          </w:tcPr>
          <w:p w14:paraId="71E0277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6 / Exhibit Q / Historic 3a</w:t>
            </w:r>
          </w:p>
        </w:tc>
        <w:tc>
          <w:tcPr>
            <w:tcW w:w="6480" w:type="dxa"/>
          </w:tcPr>
          <w:p w14:paraId="3F5709F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Form for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for Acquisition of Bulk Personal Data (Part A) and Review of Retention of Bulk Personal Data (Part B) (used as at June 2014 to present)</w:t>
            </w:r>
          </w:p>
        </w:tc>
        <w:tc>
          <w:tcPr>
            <w:tcW w:w="1455" w:type="dxa"/>
          </w:tcPr>
          <w:p w14:paraId="092583B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43 – 50 </w:t>
            </w:r>
          </w:p>
        </w:tc>
      </w:tr>
      <w:tr w:rsidR="009903A9" w:rsidRPr="005B5B85" w14:paraId="47B58668" w14:textId="77777777" w:rsidTr="002C536F">
        <w:tc>
          <w:tcPr>
            <w:tcW w:w="1350" w:type="dxa"/>
          </w:tcPr>
          <w:p w14:paraId="1A1C934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7</w:t>
            </w:r>
          </w:p>
        </w:tc>
        <w:tc>
          <w:tcPr>
            <w:tcW w:w="6480" w:type="dxa"/>
          </w:tcPr>
          <w:p w14:paraId="554BCAA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Guidance for completing the BPD form (covering the period June 2014 to present)</w:t>
            </w:r>
          </w:p>
        </w:tc>
        <w:tc>
          <w:tcPr>
            <w:tcW w:w="1455" w:type="dxa"/>
          </w:tcPr>
          <w:p w14:paraId="57AA9F7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51 – 58</w:t>
            </w:r>
          </w:p>
        </w:tc>
      </w:tr>
      <w:tr w:rsidR="009903A9" w:rsidRPr="005B5B85" w14:paraId="3CE95640" w14:textId="77777777" w:rsidTr="002C536F">
        <w:tc>
          <w:tcPr>
            <w:tcW w:w="1350" w:type="dxa"/>
          </w:tcPr>
          <w:p w14:paraId="19F2114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8</w:t>
            </w:r>
          </w:p>
        </w:tc>
        <w:tc>
          <w:tcPr>
            <w:tcW w:w="6480" w:type="dxa"/>
          </w:tcPr>
          <w:p w14:paraId="768CE3C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BPD guidance (covering the period June 2014 to present) Inter-Agency Sharing Form (June 2014 to present) and BPD Review Panel: Terms of Reference (March 2015)</w:t>
            </w:r>
          </w:p>
        </w:tc>
        <w:tc>
          <w:tcPr>
            <w:tcW w:w="1455" w:type="dxa"/>
          </w:tcPr>
          <w:p w14:paraId="160AF1C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59 – 64 </w:t>
            </w:r>
          </w:p>
        </w:tc>
      </w:tr>
      <w:tr w:rsidR="009903A9" w:rsidRPr="005B5B85" w14:paraId="17563824" w14:textId="77777777" w:rsidTr="002C536F">
        <w:tc>
          <w:tcPr>
            <w:tcW w:w="1350" w:type="dxa"/>
          </w:tcPr>
          <w:p w14:paraId="5E9EA69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9 </w:t>
            </w:r>
          </w:p>
        </w:tc>
        <w:tc>
          <w:tcPr>
            <w:tcW w:w="6480" w:type="dxa"/>
          </w:tcPr>
          <w:p w14:paraId="076B05A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Policy on Handling Material Derived from the Interception of Communications of Individuals Engaged in Legal Proceedings where HMG has an Interest (November 2015)</w:t>
            </w:r>
          </w:p>
        </w:tc>
        <w:tc>
          <w:tcPr>
            <w:tcW w:w="1455" w:type="dxa"/>
          </w:tcPr>
          <w:p w14:paraId="2FC4434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65 – 70 </w:t>
            </w:r>
          </w:p>
        </w:tc>
      </w:tr>
      <w:tr w:rsidR="009903A9" w:rsidRPr="005B5B85" w14:paraId="2D914EFC" w14:textId="77777777" w:rsidTr="002C536F">
        <w:tc>
          <w:tcPr>
            <w:tcW w:w="1350" w:type="dxa"/>
          </w:tcPr>
          <w:p w14:paraId="61B470C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10 / Exhibit O</w:t>
            </w:r>
          </w:p>
        </w:tc>
        <w:tc>
          <w:tcPr>
            <w:tcW w:w="6480" w:type="dxa"/>
          </w:tcPr>
          <w:p w14:paraId="625768D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Handling Arrangements for Bulk Personal Data (November 2015)</w:t>
            </w:r>
          </w:p>
        </w:tc>
        <w:tc>
          <w:tcPr>
            <w:tcW w:w="1455" w:type="dxa"/>
          </w:tcPr>
          <w:p w14:paraId="4E5F000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71 – 80  </w:t>
            </w:r>
          </w:p>
        </w:tc>
      </w:tr>
      <w:tr w:rsidR="009903A9" w:rsidRPr="005B5B85" w14:paraId="72A841D2" w14:textId="77777777" w:rsidTr="002C536F">
        <w:tc>
          <w:tcPr>
            <w:tcW w:w="1350" w:type="dxa"/>
          </w:tcPr>
          <w:p w14:paraId="3A8FDAB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11 / Exhibit T</w:t>
            </w:r>
          </w:p>
        </w:tc>
        <w:tc>
          <w:tcPr>
            <w:tcW w:w="6480" w:type="dxa"/>
          </w:tcPr>
          <w:p w14:paraId="3BC7392F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Handling Arrangements for s.94 BCD (November 2015)</w:t>
            </w:r>
          </w:p>
        </w:tc>
        <w:tc>
          <w:tcPr>
            <w:tcW w:w="1455" w:type="dxa"/>
          </w:tcPr>
          <w:p w14:paraId="64E9A69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81 – 88 </w:t>
            </w:r>
          </w:p>
        </w:tc>
      </w:tr>
      <w:tr w:rsidR="009903A9" w:rsidRPr="005B5B85" w14:paraId="05C2499C" w14:textId="77777777" w:rsidTr="002C536F">
        <w:tc>
          <w:tcPr>
            <w:tcW w:w="1350" w:type="dxa"/>
          </w:tcPr>
          <w:p w14:paraId="3BF20F20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1</w:t>
            </w:r>
          </w:p>
        </w:tc>
        <w:tc>
          <w:tcPr>
            <w:tcW w:w="6480" w:type="dxa"/>
          </w:tcPr>
          <w:p w14:paraId="503AFF9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Compliance Guide extracts (as at 1 June 2005 to 2010)</w:t>
            </w:r>
          </w:p>
        </w:tc>
        <w:tc>
          <w:tcPr>
            <w:tcW w:w="1455" w:type="dxa"/>
          </w:tcPr>
          <w:p w14:paraId="026C09D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89 – 146 </w:t>
            </w:r>
          </w:p>
        </w:tc>
      </w:tr>
      <w:tr w:rsidR="009903A9" w:rsidRPr="005B5B85" w14:paraId="210B17CC" w14:textId="77777777" w:rsidTr="002C536F">
        <w:tc>
          <w:tcPr>
            <w:tcW w:w="1350" w:type="dxa"/>
          </w:tcPr>
          <w:p w14:paraId="098EAA9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2</w:t>
            </w:r>
          </w:p>
        </w:tc>
        <w:tc>
          <w:tcPr>
            <w:tcW w:w="6480" w:type="dxa"/>
          </w:tcPr>
          <w:p w14:paraId="4133F15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Compliance Guide extracts ( 2010 – June 2014)</w:t>
            </w:r>
          </w:p>
        </w:tc>
        <w:tc>
          <w:tcPr>
            <w:tcW w:w="1455" w:type="dxa"/>
          </w:tcPr>
          <w:p w14:paraId="00BE568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147 – 162 </w:t>
            </w:r>
          </w:p>
        </w:tc>
      </w:tr>
      <w:tr w:rsidR="009903A9" w:rsidRPr="005B5B85" w14:paraId="68B7BB14" w14:textId="77777777" w:rsidTr="002C536F">
        <w:tc>
          <w:tcPr>
            <w:tcW w:w="1350" w:type="dxa"/>
          </w:tcPr>
          <w:p w14:paraId="419CA5E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Historic 3</w:t>
            </w:r>
          </w:p>
        </w:tc>
        <w:tc>
          <w:tcPr>
            <w:tcW w:w="6480" w:type="dxa"/>
          </w:tcPr>
          <w:p w14:paraId="31958E7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Guidance for completing the BPD form (October 2012 to June 2014)</w:t>
            </w:r>
          </w:p>
        </w:tc>
        <w:tc>
          <w:tcPr>
            <w:tcW w:w="1455" w:type="dxa"/>
          </w:tcPr>
          <w:p w14:paraId="5187FB1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163 – 166 </w:t>
            </w:r>
          </w:p>
        </w:tc>
      </w:tr>
      <w:tr w:rsidR="009903A9" w:rsidRPr="005B5B85" w14:paraId="24D7D249" w14:textId="77777777" w:rsidTr="002C536F">
        <w:tc>
          <w:tcPr>
            <w:tcW w:w="1350" w:type="dxa"/>
          </w:tcPr>
          <w:p w14:paraId="6B90CA6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2CB2A17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Removable Media Policy</w:t>
            </w:r>
          </w:p>
        </w:tc>
        <w:tc>
          <w:tcPr>
            <w:tcW w:w="1455" w:type="dxa"/>
          </w:tcPr>
          <w:p w14:paraId="5BE96BC2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167 – 174 </w:t>
            </w:r>
          </w:p>
        </w:tc>
      </w:tr>
      <w:tr w:rsidR="009903A9" w:rsidRPr="005B5B85" w14:paraId="1A5D2025" w14:textId="77777777" w:rsidTr="002C536F">
        <w:tc>
          <w:tcPr>
            <w:tcW w:w="1350" w:type="dxa"/>
          </w:tcPr>
          <w:p w14:paraId="06AB081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6A61744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2004 Correspondence GCHQ / Sir Swinton Thomas</w:t>
            </w:r>
          </w:p>
        </w:tc>
        <w:tc>
          <w:tcPr>
            <w:tcW w:w="1455" w:type="dxa"/>
          </w:tcPr>
          <w:p w14:paraId="37B79F0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175 – 182 </w:t>
            </w:r>
          </w:p>
        </w:tc>
      </w:tr>
      <w:tr w:rsidR="009903A9" w:rsidRPr="005B5B85" w14:paraId="0536812E" w14:textId="77777777" w:rsidTr="002C536F">
        <w:tc>
          <w:tcPr>
            <w:tcW w:w="1350" w:type="dxa"/>
          </w:tcPr>
          <w:p w14:paraId="01A6F94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7DB68184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Arrangements for the Obtaining and Disclosing of Bulk Personal Datasets – 4 November 2011</w:t>
            </w:r>
          </w:p>
        </w:tc>
        <w:tc>
          <w:tcPr>
            <w:tcW w:w="1455" w:type="dxa"/>
          </w:tcPr>
          <w:p w14:paraId="5D93ABE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183 – 194 </w:t>
            </w:r>
          </w:p>
        </w:tc>
      </w:tr>
      <w:tr w:rsidR="009903A9" w:rsidRPr="005B5B85" w14:paraId="4CDB26CF" w14:textId="77777777" w:rsidTr="002C536F">
        <w:tc>
          <w:tcPr>
            <w:tcW w:w="1350" w:type="dxa"/>
          </w:tcPr>
          <w:p w14:paraId="1706876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708504A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Arrangements for the Acquisition of Bulk Communications Data – 4 November 2011</w:t>
            </w:r>
          </w:p>
        </w:tc>
        <w:tc>
          <w:tcPr>
            <w:tcW w:w="1455" w:type="dxa"/>
          </w:tcPr>
          <w:p w14:paraId="3A1182F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195 – 204 </w:t>
            </w:r>
          </w:p>
        </w:tc>
      </w:tr>
    </w:tbl>
    <w:p w14:paraId="0E6CB98E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7C1734B4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214DDF78" w14:textId="77777777" w:rsidR="009903A9" w:rsidRPr="005B5B85" w:rsidRDefault="009903A9" w:rsidP="009903A9">
      <w:pPr>
        <w:jc w:val="both"/>
        <w:rPr>
          <w:rFonts w:ascii="Calibri" w:hAnsi="Calibri"/>
          <w:b/>
          <w:u w:val="single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4933"/>
        <w:gridCol w:w="2045"/>
      </w:tblGrid>
      <w:tr w:rsidR="009903A9" w:rsidRPr="005B5B85" w14:paraId="7577EFF3" w14:textId="77777777" w:rsidTr="002C536F">
        <w:tc>
          <w:tcPr>
            <w:tcW w:w="2122" w:type="dxa"/>
          </w:tcPr>
          <w:p w14:paraId="4382BEA8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9D9187D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688D24A3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BUNDLE </w:t>
            </w:r>
            <w:proofErr w:type="gramStart"/>
            <w:r w:rsidRPr="005B5B85">
              <w:rPr>
                <w:rFonts w:ascii="Calibri" w:hAnsi="Calibri"/>
                <w:b/>
                <w:lang w:val="en-US"/>
              </w:rPr>
              <w:t>2 :</w:t>
            </w:r>
            <w:proofErr w:type="gramEnd"/>
            <w:r w:rsidRPr="005B5B85">
              <w:rPr>
                <w:rFonts w:ascii="Calibri" w:hAnsi="Calibri"/>
                <w:b/>
                <w:lang w:val="en-US"/>
              </w:rPr>
              <w:t xml:space="preserve"> SECTION C </w:t>
            </w:r>
          </w:p>
          <w:p w14:paraId="09C36805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287A4363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153D25F5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p w14:paraId="65E5D209" w14:textId="77777777" w:rsidR="009903A9" w:rsidRPr="005B5B85" w:rsidRDefault="009903A9" w:rsidP="009903A9">
      <w:pPr>
        <w:jc w:val="both"/>
        <w:rPr>
          <w:rFonts w:ascii="Calibri" w:hAnsi="Calibri"/>
          <w:lang w:val="en-US"/>
        </w:rPr>
      </w:pP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1350"/>
        <w:gridCol w:w="6480"/>
        <w:gridCol w:w="1455"/>
      </w:tblGrid>
      <w:tr w:rsidR="009903A9" w:rsidRPr="005B5B85" w14:paraId="3E00FAC6" w14:textId="77777777" w:rsidTr="002C536F">
        <w:tc>
          <w:tcPr>
            <w:tcW w:w="1350" w:type="dxa"/>
          </w:tcPr>
          <w:p w14:paraId="3CB79FA7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Title</w:t>
            </w:r>
          </w:p>
        </w:tc>
        <w:tc>
          <w:tcPr>
            <w:tcW w:w="6480" w:type="dxa"/>
          </w:tcPr>
          <w:p w14:paraId="6B749139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Description</w:t>
            </w:r>
          </w:p>
        </w:tc>
        <w:tc>
          <w:tcPr>
            <w:tcW w:w="1455" w:type="dxa"/>
          </w:tcPr>
          <w:p w14:paraId="71F42374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Pages</w:t>
            </w:r>
          </w:p>
        </w:tc>
      </w:tr>
      <w:tr w:rsidR="009903A9" w:rsidRPr="005B5B85" w14:paraId="3A617932" w14:textId="77777777" w:rsidTr="002C536F">
        <w:tc>
          <w:tcPr>
            <w:tcW w:w="1350" w:type="dxa"/>
          </w:tcPr>
          <w:p w14:paraId="46A14B7B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34D98773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Table of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Gists</w:t>
            </w:r>
            <w:proofErr w:type="spellEnd"/>
          </w:p>
        </w:tc>
        <w:tc>
          <w:tcPr>
            <w:tcW w:w="1455" w:type="dxa"/>
          </w:tcPr>
          <w:p w14:paraId="182E117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 – iii</w:t>
            </w:r>
          </w:p>
        </w:tc>
      </w:tr>
      <w:tr w:rsidR="009903A9" w:rsidRPr="005B5B85" w14:paraId="48B7642D" w14:textId="77777777" w:rsidTr="002C536F">
        <w:tc>
          <w:tcPr>
            <w:tcW w:w="1350" w:type="dxa"/>
          </w:tcPr>
          <w:p w14:paraId="48734104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089205B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Extracts from Confidential Annex to Intelligence Service Commissioner’s Report 2014</w:t>
            </w:r>
          </w:p>
        </w:tc>
        <w:tc>
          <w:tcPr>
            <w:tcW w:w="1455" w:type="dxa"/>
          </w:tcPr>
          <w:p w14:paraId="64F29127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 – 19 </w:t>
            </w:r>
          </w:p>
        </w:tc>
      </w:tr>
      <w:tr w:rsidR="009903A9" w:rsidRPr="005B5B85" w14:paraId="1FDCB9DE" w14:textId="77777777" w:rsidTr="002C536F">
        <w:tc>
          <w:tcPr>
            <w:tcW w:w="1350" w:type="dxa"/>
          </w:tcPr>
          <w:p w14:paraId="3E8AF87A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746B29E6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Extracts from Confidential Annex to Intelligence Service Commissioner’s Report – 2013</w:t>
            </w:r>
          </w:p>
        </w:tc>
        <w:tc>
          <w:tcPr>
            <w:tcW w:w="1455" w:type="dxa"/>
          </w:tcPr>
          <w:p w14:paraId="4E3344A1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20 – 31 </w:t>
            </w:r>
          </w:p>
        </w:tc>
      </w:tr>
      <w:tr w:rsidR="009903A9" w:rsidRPr="005B5B85" w14:paraId="3EE6DBF9" w14:textId="77777777" w:rsidTr="002C536F">
        <w:tc>
          <w:tcPr>
            <w:tcW w:w="1350" w:type="dxa"/>
          </w:tcPr>
          <w:p w14:paraId="71D34A45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51D523FD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Extracts from Confidential Annex to Intelligence Service Commissioner’s Report – 2012 </w:t>
            </w:r>
          </w:p>
        </w:tc>
        <w:tc>
          <w:tcPr>
            <w:tcW w:w="1455" w:type="dxa"/>
          </w:tcPr>
          <w:p w14:paraId="78D2828A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32 – 35 </w:t>
            </w:r>
          </w:p>
        </w:tc>
      </w:tr>
      <w:tr w:rsidR="009903A9" w:rsidRPr="005B5B85" w14:paraId="6900676E" w14:textId="77777777" w:rsidTr="002C536F">
        <w:tc>
          <w:tcPr>
            <w:tcW w:w="1350" w:type="dxa"/>
          </w:tcPr>
          <w:p w14:paraId="3991B267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2575F62E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Extracts from Confidential Annex to Intelligence Service Commissioner’s Report – 2011 </w:t>
            </w:r>
          </w:p>
        </w:tc>
        <w:tc>
          <w:tcPr>
            <w:tcW w:w="1455" w:type="dxa"/>
          </w:tcPr>
          <w:p w14:paraId="3972179B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36 – 38 </w:t>
            </w:r>
          </w:p>
        </w:tc>
      </w:tr>
      <w:tr w:rsidR="009903A9" w:rsidRPr="005B5B85" w14:paraId="6370AFB6" w14:textId="77777777" w:rsidTr="002C536F">
        <w:trPr>
          <w:trHeight w:val="269"/>
        </w:trPr>
        <w:tc>
          <w:tcPr>
            <w:tcW w:w="1350" w:type="dxa"/>
          </w:tcPr>
          <w:p w14:paraId="4F8CC3CC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664044F8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Letter from Sir Peter Gibson to the Prime Minister and accompanying Report on bulk personal data holdings – 11 January 2011 </w:t>
            </w:r>
          </w:p>
        </w:tc>
        <w:tc>
          <w:tcPr>
            <w:tcW w:w="1455" w:type="dxa"/>
          </w:tcPr>
          <w:p w14:paraId="4AA2D275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39 – 51 </w:t>
            </w:r>
          </w:p>
        </w:tc>
      </w:tr>
      <w:tr w:rsidR="009903A9" w:rsidRPr="005B5B85" w14:paraId="45F405E3" w14:textId="77777777" w:rsidTr="002C536F">
        <w:trPr>
          <w:trHeight w:val="269"/>
        </w:trPr>
        <w:tc>
          <w:tcPr>
            <w:tcW w:w="1350" w:type="dxa"/>
          </w:tcPr>
          <w:p w14:paraId="7511D7D1" w14:textId="77777777" w:rsidR="009903A9" w:rsidRPr="005B5B85" w:rsidRDefault="009903A9" w:rsidP="002C536F">
            <w:pPr>
              <w:jc w:val="both"/>
              <w:rPr>
                <w:rFonts w:ascii="Calibri" w:hAnsi="Calibri"/>
                <w:b/>
                <w:u w:val="single"/>
                <w:lang w:val="en-US"/>
              </w:rPr>
            </w:pPr>
          </w:p>
        </w:tc>
        <w:tc>
          <w:tcPr>
            <w:tcW w:w="6480" w:type="dxa"/>
          </w:tcPr>
          <w:p w14:paraId="4891730C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Extracts from Confidential Annex to Intelligence Service Commissioner’s Report – 2010</w:t>
            </w:r>
          </w:p>
        </w:tc>
        <w:tc>
          <w:tcPr>
            <w:tcW w:w="1455" w:type="dxa"/>
          </w:tcPr>
          <w:p w14:paraId="0EF77299" w14:textId="77777777" w:rsidR="009903A9" w:rsidRPr="005B5B85" w:rsidRDefault="009903A9" w:rsidP="002C536F">
            <w:pPr>
              <w:jc w:val="both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52 – 55 </w:t>
            </w:r>
          </w:p>
        </w:tc>
      </w:tr>
    </w:tbl>
    <w:p w14:paraId="3D92B90C" w14:textId="77777777" w:rsidR="009903A9" w:rsidRPr="005B5B85" w:rsidRDefault="009903A9" w:rsidP="009903A9">
      <w:pPr>
        <w:jc w:val="both"/>
        <w:rPr>
          <w:rFonts w:ascii="Calibri" w:hAnsi="Calibri"/>
          <w:b/>
          <w:u w:val="single"/>
          <w:lang w:val="en-US"/>
        </w:rPr>
      </w:pPr>
    </w:p>
    <w:p w14:paraId="40D1C432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4932"/>
        <w:gridCol w:w="2045"/>
      </w:tblGrid>
      <w:tr w:rsidR="009903A9" w:rsidRPr="005B5B85" w14:paraId="5C4DDAB2" w14:textId="77777777" w:rsidTr="002C536F">
        <w:tc>
          <w:tcPr>
            <w:tcW w:w="2122" w:type="dxa"/>
          </w:tcPr>
          <w:p w14:paraId="4A608CE7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50A527B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280B2D59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BUNDLE 3 </w:t>
            </w:r>
          </w:p>
          <w:p w14:paraId="4FD78221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19A7FAD1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31CBD667" w14:textId="77777777" w:rsidR="009903A9" w:rsidRPr="005B5B85" w:rsidRDefault="009903A9" w:rsidP="009903A9">
      <w:pPr>
        <w:spacing w:line="276" w:lineRule="auto"/>
        <w:rPr>
          <w:rFonts w:ascii="Calibri" w:hAnsi="Calibri"/>
          <w:i/>
        </w:rPr>
      </w:pPr>
    </w:p>
    <w:p w14:paraId="73ECEAEE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9"/>
        <w:gridCol w:w="6486"/>
        <w:gridCol w:w="1455"/>
      </w:tblGrid>
      <w:tr w:rsidR="009903A9" w:rsidRPr="005B5B85" w14:paraId="1284C81A" w14:textId="77777777" w:rsidTr="002C536F">
        <w:tc>
          <w:tcPr>
            <w:tcW w:w="1069" w:type="dxa"/>
          </w:tcPr>
          <w:p w14:paraId="62FDB188" w14:textId="77777777" w:rsidR="009903A9" w:rsidRPr="005B5B85" w:rsidRDefault="009903A9" w:rsidP="002C536F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486" w:type="dxa"/>
          </w:tcPr>
          <w:p w14:paraId="39909F06" w14:textId="77777777" w:rsidR="009903A9" w:rsidRPr="005B5B85" w:rsidRDefault="009903A9" w:rsidP="002C536F">
            <w:pPr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All Intelligence Services</w:t>
            </w:r>
          </w:p>
        </w:tc>
        <w:tc>
          <w:tcPr>
            <w:tcW w:w="1455" w:type="dxa"/>
          </w:tcPr>
          <w:p w14:paraId="7C31833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24F058E" w14:textId="77777777" w:rsidTr="002C536F">
        <w:tc>
          <w:tcPr>
            <w:tcW w:w="1069" w:type="dxa"/>
          </w:tcPr>
          <w:p w14:paraId="0AFD5A8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1)</w:t>
            </w:r>
          </w:p>
        </w:tc>
        <w:tc>
          <w:tcPr>
            <w:tcW w:w="6486" w:type="dxa"/>
          </w:tcPr>
          <w:p w14:paraId="3487832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SIA Bulk Personal Data Policy (February 2015) </w:t>
            </w:r>
          </w:p>
        </w:tc>
        <w:tc>
          <w:tcPr>
            <w:tcW w:w="1455" w:type="dxa"/>
          </w:tcPr>
          <w:p w14:paraId="4DC038C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0B05877" w14:textId="77777777" w:rsidTr="002C536F">
        <w:tc>
          <w:tcPr>
            <w:tcW w:w="1069" w:type="dxa"/>
          </w:tcPr>
          <w:p w14:paraId="0C94FB9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2) </w:t>
            </w:r>
          </w:p>
        </w:tc>
        <w:tc>
          <w:tcPr>
            <w:tcW w:w="6486" w:type="dxa"/>
          </w:tcPr>
          <w:p w14:paraId="4A83C17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Inter-Agency Bulk Data Sharing Form </w:t>
            </w:r>
          </w:p>
        </w:tc>
        <w:tc>
          <w:tcPr>
            <w:tcW w:w="1455" w:type="dxa"/>
          </w:tcPr>
          <w:p w14:paraId="3BA2D41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83685DB" w14:textId="77777777" w:rsidTr="002C536F">
        <w:tc>
          <w:tcPr>
            <w:tcW w:w="1069" w:type="dxa"/>
          </w:tcPr>
          <w:p w14:paraId="383EB7B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6486" w:type="dxa"/>
          </w:tcPr>
          <w:p w14:paraId="591A529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61DEB79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A4F24F7" w14:textId="77777777" w:rsidTr="002C536F">
        <w:tc>
          <w:tcPr>
            <w:tcW w:w="1069" w:type="dxa"/>
          </w:tcPr>
          <w:p w14:paraId="1EBA0684" w14:textId="77777777" w:rsidR="009903A9" w:rsidRPr="005B5B85" w:rsidRDefault="009903A9" w:rsidP="002C536F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486" w:type="dxa"/>
          </w:tcPr>
          <w:p w14:paraId="6198B544" w14:textId="77777777" w:rsidR="009903A9" w:rsidRPr="005B5B85" w:rsidRDefault="009903A9" w:rsidP="002C536F">
            <w:pPr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GCHQ</w:t>
            </w:r>
          </w:p>
        </w:tc>
        <w:tc>
          <w:tcPr>
            <w:tcW w:w="1455" w:type="dxa"/>
          </w:tcPr>
          <w:p w14:paraId="3A6EDE3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2598C64" w14:textId="77777777" w:rsidTr="002C536F">
        <w:tc>
          <w:tcPr>
            <w:tcW w:w="1069" w:type="dxa"/>
          </w:tcPr>
          <w:p w14:paraId="5949FAC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3) </w:t>
            </w:r>
          </w:p>
        </w:tc>
        <w:tc>
          <w:tcPr>
            <w:tcW w:w="6486" w:type="dxa"/>
          </w:tcPr>
          <w:p w14:paraId="0626CFC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Section 28 Data Protection Act 1998 Certificate</w:t>
            </w:r>
          </w:p>
        </w:tc>
        <w:tc>
          <w:tcPr>
            <w:tcW w:w="1455" w:type="dxa"/>
          </w:tcPr>
          <w:p w14:paraId="19FEE31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D668A42" w14:textId="77777777" w:rsidTr="002C536F">
        <w:tc>
          <w:tcPr>
            <w:tcW w:w="1069" w:type="dxa"/>
          </w:tcPr>
          <w:p w14:paraId="206BBF4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4) </w:t>
            </w:r>
          </w:p>
        </w:tc>
        <w:tc>
          <w:tcPr>
            <w:tcW w:w="6486" w:type="dxa"/>
          </w:tcPr>
          <w:p w14:paraId="6095F6A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Compliance Guide extracts (covering the period June 2014 to present)</w:t>
            </w:r>
          </w:p>
          <w:p w14:paraId="74249280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Overview</w:t>
            </w:r>
          </w:p>
          <w:p w14:paraId="3A1521ED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Analysis</w:t>
            </w:r>
          </w:p>
          <w:p w14:paraId="57C34A74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Audit</w:t>
            </w:r>
          </w:p>
          <w:p w14:paraId="7A0C174F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</w:p>
          <w:p w14:paraId="3CE7235E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Collection and data acquisition</w:t>
            </w:r>
          </w:p>
          <w:p w14:paraId="0A4495C2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containing confidential information</w:t>
            </w:r>
          </w:p>
          <w:p w14:paraId="0431E755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</w:t>
            </w:r>
          </w:p>
          <w:p w14:paraId="09844FAB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Errors</w:t>
            </w:r>
          </w:p>
          <w:p w14:paraId="33F117E8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Oversight</w:t>
            </w:r>
          </w:p>
          <w:p w14:paraId="432EEF61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Partnerships</w:t>
            </w:r>
          </w:p>
          <w:p w14:paraId="7AA23CBE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Review and retention </w:t>
            </w:r>
          </w:p>
          <w:p w14:paraId="3D01436E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Safeguards</w:t>
            </w:r>
          </w:p>
          <w:p w14:paraId="748496EB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Sharing</w:t>
            </w:r>
          </w:p>
          <w:p w14:paraId="1D9EABE9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proofErr w:type="spellStart"/>
            <w:r w:rsidRPr="005B5B85">
              <w:rPr>
                <w:rFonts w:ascii="Calibri" w:hAnsi="Calibri"/>
                <w:lang w:val="en-US"/>
              </w:rPr>
              <w:t>Sigint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development</w:t>
            </w:r>
          </w:p>
          <w:p w14:paraId="6B35CAE8" w14:textId="77777777" w:rsidR="009903A9" w:rsidRPr="005B5B85" w:rsidRDefault="009903A9" w:rsidP="002C536F">
            <w:pPr>
              <w:pStyle w:val="ListParagraph"/>
              <w:numPr>
                <w:ilvl w:val="0"/>
                <w:numId w:val="11"/>
              </w:num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Targeting</w:t>
            </w:r>
          </w:p>
          <w:p w14:paraId="09B60824" w14:textId="77777777" w:rsidR="009903A9" w:rsidRPr="005B5B85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2763093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546289E" w14:textId="77777777" w:rsidTr="002C536F">
        <w:tc>
          <w:tcPr>
            <w:tcW w:w="1069" w:type="dxa"/>
          </w:tcPr>
          <w:p w14:paraId="01D2CDB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5) </w:t>
            </w:r>
          </w:p>
        </w:tc>
        <w:tc>
          <w:tcPr>
            <w:tcW w:w="6486" w:type="dxa"/>
          </w:tcPr>
          <w:p w14:paraId="0F2985E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GCHQ BPD form (January 2016) </w:t>
            </w:r>
          </w:p>
        </w:tc>
        <w:tc>
          <w:tcPr>
            <w:tcW w:w="1455" w:type="dxa"/>
          </w:tcPr>
          <w:p w14:paraId="47027B6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2DED770" w14:textId="77777777" w:rsidTr="002C536F">
        <w:tc>
          <w:tcPr>
            <w:tcW w:w="1069" w:type="dxa"/>
          </w:tcPr>
          <w:p w14:paraId="2F91005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6) </w:t>
            </w:r>
          </w:p>
        </w:tc>
        <w:tc>
          <w:tcPr>
            <w:tcW w:w="6486" w:type="dxa"/>
          </w:tcPr>
          <w:p w14:paraId="68C6629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Form for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for Acquisition of Bulk Personal Data (Part A) and Review of Retention of Bulk Personal Data (Part B) (used as at June 2014, and until January 2016)</w:t>
            </w:r>
          </w:p>
        </w:tc>
        <w:tc>
          <w:tcPr>
            <w:tcW w:w="1455" w:type="dxa"/>
          </w:tcPr>
          <w:p w14:paraId="1DC03C8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EDAD4DE" w14:textId="77777777" w:rsidTr="002C536F">
        <w:tc>
          <w:tcPr>
            <w:tcW w:w="1069" w:type="dxa"/>
          </w:tcPr>
          <w:p w14:paraId="69FBE01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7) </w:t>
            </w:r>
          </w:p>
        </w:tc>
        <w:tc>
          <w:tcPr>
            <w:tcW w:w="6486" w:type="dxa"/>
          </w:tcPr>
          <w:p w14:paraId="7ECFDA1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GCHQ Guidance for completing the BPD form (covering the period June 2014 to present) </w:t>
            </w:r>
          </w:p>
        </w:tc>
        <w:tc>
          <w:tcPr>
            <w:tcW w:w="1455" w:type="dxa"/>
          </w:tcPr>
          <w:p w14:paraId="06EEB67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61256A3" w14:textId="77777777" w:rsidTr="002C536F">
        <w:tc>
          <w:tcPr>
            <w:tcW w:w="1069" w:type="dxa"/>
          </w:tcPr>
          <w:p w14:paraId="7C24EFC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8)</w:t>
            </w:r>
          </w:p>
        </w:tc>
        <w:tc>
          <w:tcPr>
            <w:tcW w:w="6486" w:type="dxa"/>
          </w:tcPr>
          <w:p w14:paraId="300EDEA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BPD guidance (covering the period June 2014 to present), Inter-Agency Sharing Form (June 2014 to present) and BPD Review Panel: Terms of Reference (March 2015)</w:t>
            </w:r>
          </w:p>
        </w:tc>
        <w:tc>
          <w:tcPr>
            <w:tcW w:w="1455" w:type="dxa"/>
          </w:tcPr>
          <w:p w14:paraId="457FE21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A128AA1" w14:textId="77777777" w:rsidTr="002C536F">
        <w:tc>
          <w:tcPr>
            <w:tcW w:w="1069" w:type="dxa"/>
          </w:tcPr>
          <w:p w14:paraId="18929ED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9) </w:t>
            </w:r>
          </w:p>
        </w:tc>
        <w:tc>
          <w:tcPr>
            <w:tcW w:w="6486" w:type="dxa"/>
          </w:tcPr>
          <w:p w14:paraId="4BE40F4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GCHQ Policy on Handling Material Derived from the Interception of Communications of Individuals Engaged in Legal Proceedings where HMG has an Interest (November 2015) </w:t>
            </w:r>
          </w:p>
        </w:tc>
        <w:tc>
          <w:tcPr>
            <w:tcW w:w="1455" w:type="dxa"/>
          </w:tcPr>
          <w:p w14:paraId="072AA54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714C72D" w14:textId="77777777" w:rsidTr="002C536F">
        <w:tc>
          <w:tcPr>
            <w:tcW w:w="1069" w:type="dxa"/>
          </w:tcPr>
          <w:p w14:paraId="045CF81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10) </w:t>
            </w:r>
          </w:p>
        </w:tc>
        <w:tc>
          <w:tcPr>
            <w:tcW w:w="6486" w:type="dxa"/>
          </w:tcPr>
          <w:p w14:paraId="7DA552C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Handling Arrangements for Bulk Personal Data (November 2015)</w:t>
            </w:r>
          </w:p>
        </w:tc>
        <w:tc>
          <w:tcPr>
            <w:tcW w:w="1455" w:type="dxa"/>
          </w:tcPr>
          <w:p w14:paraId="4A659BB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C4F54E3" w14:textId="77777777" w:rsidTr="002C536F">
        <w:tc>
          <w:tcPr>
            <w:tcW w:w="1069" w:type="dxa"/>
          </w:tcPr>
          <w:p w14:paraId="3329EC8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11) </w:t>
            </w:r>
          </w:p>
        </w:tc>
        <w:tc>
          <w:tcPr>
            <w:tcW w:w="6486" w:type="dxa"/>
          </w:tcPr>
          <w:p w14:paraId="6A64C9F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Handling Arrangements for s.94 BCD (November 2015)</w:t>
            </w:r>
          </w:p>
        </w:tc>
        <w:tc>
          <w:tcPr>
            <w:tcW w:w="1455" w:type="dxa"/>
          </w:tcPr>
          <w:p w14:paraId="37A411E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825EFAD" w14:textId="77777777" w:rsidTr="002C536F">
        <w:tc>
          <w:tcPr>
            <w:tcW w:w="1069" w:type="dxa"/>
          </w:tcPr>
          <w:p w14:paraId="7A78420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6486" w:type="dxa"/>
          </w:tcPr>
          <w:p w14:paraId="728933B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14930B5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0C94839" w14:textId="77777777" w:rsidTr="002C536F">
        <w:tc>
          <w:tcPr>
            <w:tcW w:w="1069" w:type="dxa"/>
          </w:tcPr>
          <w:p w14:paraId="1268A41B" w14:textId="77777777" w:rsidR="009903A9" w:rsidRPr="005B5B85" w:rsidRDefault="009903A9" w:rsidP="002C536F">
            <w:pPr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III. </w:t>
            </w:r>
          </w:p>
        </w:tc>
        <w:tc>
          <w:tcPr>
            <w:tcW w:w="6486" w:type="dxa"/>
          </w:tcPr>
          <w:p w14:paraId="536C54A2" w14:textId="77777777" w:rsidR="009903A9" w:rsidRPr="005B5B85" w:rsidRDefault="009903A9" w:rsidP="002C536F">
            <w:pPr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Security Service</w:t>
            </w:r>
          </w:p>
        </w:tc>
        <w:tc>
          <w:tcPr>
            <w:tcW w:w="1455" w:type="dxa"/>
          </w:tcPr>
          <w:p w14:paraId="7DF7A6D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0C14D5B" w14:textId="77777777" w:rsidTr="002C536F">
        <w:tc>
          <w:tcPr>
            <w:tcW w:w="1069" w:type="dxa"/>
          </w:tcPr>
          <w:p w14:paraId="64E487C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12)</w:t>
            </w:r>
          </w:p>
        </w:tc>
        <w:tc>
          <w:tcPr>
            <w:tcW w:w="6486" w:type="dxa"/>
          </w:tcPr>
          <w:p w14:paraId="2E38B0C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Section 28 Data Protection Act 1998 Certificate</w:t>
            </w:r>
          </w:p>
        </w:tc>
        <w:tc>
          <w:tcPr>
            <w:tcW w:w="1455" w:type="dxa"/>
          </w:tcPr>
          <w:p w14:paraId="4FE3C9C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46A17B5" w14:textId="77777777" w:rsidTr="002C536F">
        <w:tc>
          <w:tcPr>
            <w:tcW w:w="1069" w:type="dxa"/>
          </w:tcPr>
          <w:p w14:paraId="42C1896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6486" w:type="dxa"/>
          </w:tcPr>
          <w:p w14:paraId="15C028A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07E557E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734134F" w14:textId="77777777" w:rsidTr="002C536F">
        <w:tc>
          <w:tcPr>
            <w:tcW w:w="1069" w:type="dxa"/>
          </w:tcPr>
          <w:p w14:paraId="751C259C" w14:textId="77777777" w:rsidR="009903A9" w:rsidRPr="005B5B85" w:rsidRDefault="009903A9" w:rsidP="002C536F">
            <w:pPr>
              <w:rPr>
                <w:rFonts w:ascii="Calibri" w:hAnsi="Calibri"/>
                <w:u w:val="single"/>
                <w:lang w:val="en-US"/>
              </w:rPr>
            </w:pPr>
            <w:r w:rsidRPr="005B5B85">
              <w:rPr>
                <w:rFonts w:ascii="Calibri" w:hAnsi="Calibri"/>
                <w:u w:val="single"/>
                <w:lang w:val="en-US"/>
              </w:rPr>
              <w:t>BPD</w:t>
            </w:r>
          </w:p>
        </w:tc>
        <w:tc>
          <w:tcPr>
            <w:tcW w:w="6486" w:type="dxa"/>
          </w:tcPr>
          <w:p w14:paraId="53DBCDF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3279D6D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85FC1FF" w14:textId="77777777" w:rsidTr="002C536F">
        <w:tc>
          <w:tcPr>
            <w:tcW w:w="1069" w:type="dxa"/>
          </w:tcPr>
          <w:p w14:paraId="73D5745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13) </w:t>
            </w:r>
          </w:p>
        </w:tc>
        <w:tc>
          <w:tcPr>
            <w:tcW w:w="6486" w:type="dxa"/>
          </w:tcPr>
          <w:p w14:paraId="5EDC579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Policy for Bulk Data Acquisition, Sharing, Retention &amp; Deletion (October 2010 to March 2015)</w:t>
            </w:r>
          </w:p>
        </w:tc>
        <w:tc>
          <w:tcPr>
            <w:tcW w:w="1455" w:type="dxa"/>
          </w:tcPr>
          <w:p w14:paraId="4619019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471B7DE" w14:textId="77777777" w:rsidTr="002C536F">
        <w:tc>
          <w:tcPr>
            <w:tcW w:w="1069" w:type="dxa"/>
          </w:tcPr>
          <w:p w14:paraId="1CA224F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14) </w:t>
            </w:r>
          </w:p>
        </w:tc>
        <w:tc>
          <w:tcPr>
            <w:tcW w:w="6486" w:type="dxa"/>
          </w:tcPr>
          <w:p w14:paraId="136FC1B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Data Retention and Deletion Policy (October 2012 to March 2015)</w:t>
            </w:r>
          </w:p>
        </w:tc>
        <w:tc>
          <w:tcPr>
            <w:tcW w:w="1455" w:type="dxa"/>
          </w:tcPr>
          <w:p w14:paraId="41682C2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94B8D2F" w14:textId="77777777" w:rsidTr="002C536F">
        <w:tc>
          <w:tcPr>
            <w:tcW w:w="1069" w:type="dxa"/>
          </w:tcPr>
          <w:p w14:paraId="29A79D3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15) </w:t>
            </w:r>
          </w:p>
        </w:tc>
        <w:tc>
          <w:tcPr>
            <w:tcW w:w="6486" w:type="dxa"/>
          </w:tcPr>
          <w:p w14:paraId="1E47DB9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Personal Data Guidance (March 2015 to November 2015)</w:t>
            </w:r>
          </w:p>
        </w:tc>
        <w:tc>
          <w:tcPr>
            <w:tcW w:w="1455" w:type="dxa"/>
          </w:tcPr>
          <w:p w14:paraId="45C1078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99D34D1" w14:textId="77777777" w:rsidTr="002C536F">
        <w:tc>
          <w:tcPr>
            <w:tcW w:w="1069" w:type="dxa"/>
          </w:tcPr>
          <w:p w14:paraId="0273F93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16)</w:t>
            </w:r>
          </w:p>
        </w:tc>
        <w:tc>
          <w:tcPr>
            <w:tcW w:w="6486" w:type="dxa"/>
          </w:tcPr>
          <w:p w14:paraId="362BEB0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Personal Data Guidance (November 2015 to present)</w:t>
            </w:r>
          </w:p>
        </w:tc>
        <w:tc>
          <w:tcPr>
            <w:tcW w:w="1455" w:type="dxa"/>
          </w:tcPr>
          <w:p w14:paraId="4DE51D2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8932191" w14:textId="77777777" w:rsidTr="002C536F">
        <w:tc>
          <w:tcPr>
            <w:tcW w:w="1069" w:type="dxa"/>
          </w:tcPr>
          <w:p w14:paraId="4F001E3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17) </w:t>
            </w:r>
          </w:p>
        </w:tc>
        <w:tc>
          <w:tcPr>
            <w:tcW w:w="6486" w:type="dxa"/>
          </w:tcPr>
          <w:p w14:paraId="52946AE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SIA Bulk Personal Data Policy (November 2015) *Stated to be “v.1 February 2015”, but in fact updated in November 2015</w:t>
            </w:r>
          </w:p>
        </w:tc>
        <w:tc>
          <w:tcPr>
            <w:tcW w:w="1455" w:type="dxa"/>
          </w:tcPr>
          <w:p w14:paraId="22D676A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6A052A5" w14:textId="77777777" w:rsidTr="002C536F">
        <w:tc>
          <w:tcPr>
            <w:tcW w:w="1069" w:type="dxa"/>
          </w:tcPr>
          <w:p w14:paraId="5F7B67E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18) </w:t>
            </w:r>
          </w:p>
        </w:tc>
        <w:tc>
          <w:tcPr>
            <w:tcW w:w="6486" w:type="dxa"/>
          </w:tcPr>
          <w:p w14:paraId="1C4EEE6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Form for Acquisition (current)</w:t>
            </w:r>
          </w:p>
        </w:tc>
        <w:tc>
          <w:tcPr>
            <w:tcW w:w="1455" w:type="dxa"/>
          </w:tcPr>
          <w:p w14:paraId="1B1CB03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BFEF50F" w14:textId="77777777" w:rsidTr="002C536F">
        <w:tc>
          <w:tcPr>
            <w:tcW w:w="1069" w:type="dxa"/>
          </w:tcPr>
          <w:p w14:paraId="3F8F4DA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19) </w:t>
            </w:r>
          </w:p>
        </w:tc>
        <w:tc>
          <w:tcPr>
            <w:tcW w:w="6486" w:type="dxa"/>
          </w:tcPr>
          <w:p w14:paraId="77A38F2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Form for Sharing (current)</w:t>
            </w:r>
          </w:p>
        </w:tc>
        <w:tc>
          <w:tcPr>
            <w:tcW w:w="1455" w:type="dxa"/>
          </w:tcPr>
          <w:p w14:paraId="58B6E86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A4ABEBD" w14:textId="77777777" w:rsidTr="002C536F">
        <w:tc>
          <w:tcPr>
            <w:tcW w:w="1069" w:type="dxa"/>
          </w:tcPr>
          <w:p w14:paraId="7F0C366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20) </w:t>
            </w:r>
          </w:p>
        </w:tc>
        <w:tc>
          <w:tcPr>
            <w:tcW w:w="6486" w:type="dxa"/>
          </w:tcPr>
          <w:p w14:paraId="128F4A3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Security Service Form for Retention (current) </w:t>
            </w:r>
          </w:p>
        </w:tc>
        <w:tc>
          <w:tcPr>
            <w:tcW w:w="1455" w:type="dxa"/>
          </w:tcPr>
          <w:p w14:paraId="1E1EAFC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3913CDB" w14:textId="77777777" w:rsidTr="002C536F">
        <w:tc>
          <w:tcPr>
            <w:tcW w:w="1069" w:type="dxa"/>
          </w:tcPr>
          <w:p w14:paraId="408410C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21) </w:t>
            </w:r>
          </w:p>
        </w:tc>
        <w:tc>
          <w:tcPr>
            <w:tcW w:w="6486" w:type="dxa"/>
          </w:tcPr>
          <w:p w14:paraId="2584A45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Handling Arrangements for Bulk Personal Data (November 2015)</w:t>
            </w:r>
          </w:p>
        </w:tc>
        <w:tc>
          <w:tcPr>
            <w:tcW w:w="1455" w:type="dxa"/>
          </w:tcPr>
          <w:p w14:paraId="6CA2909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5687AEA" w14:textId="77777777" w:rsidTr="002C536F">
        <w:tc>
          <w:tcPr>
            <w:tcW w:w="1069" w:type="dxa"/>
          </w:tcPr>
          <w:p w14:paraId="65D8754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6486" w:type="dxa"/>
          </w:tcPr>
          <w:p w14:paraId="3C18D95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2057050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4D388ED" w14:textId="77777777" w:rsidTr="002C536F">
        <w:tc>
          <w:tcPr>
            <w:tcW w:w="1069" w:type="dxa"/>
          </w:tcPr>
          <w:p w14:paraId="544044A3" w14:textId="77777777" w:rsidR="009903A9" w:rsidRPr="005B5B85" w:rsidRDefault="009903A9" w:rsidP="002C536F">
            <w:pPr>
              <w:rPr>
                <w:rFonts w:ascii="Calibri" w:hAnsi="Calibri"/>
                <w:u w:val="single"/>
                <w:lang w:val="en-US"/>
              </w:rPr>
            </w:pPr>
            <w:r w:rsidRPr="005B5B85">
              <w:rPr>
                <w:rFonts w:ascii="Calibri" w:hAnsi="Calibri"/>
                <w:u w:val="single"/>
                <w:lang w:val="en-US"/>
              </w:rPr>
              <w:t>s.94 BCD</w:t>
            </w:r>
          </w:p>
        </w:tc>
        <w:tc>
          <w:tcPr>
            <w:tcW w:w="6486" w:type="dxa"/>
          </w:tcPr>
          <w:p w14:paraId="4096150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58B28CE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1DA6236" w14:textId="77777777" w:rsidTr="002C536F">
        <w:tc>
          <w:tcPr>
            <w:tcW w:w="1069" w:type="dxa"/>
          </w:tcPr>
          <w:p w14:paraId="5238C93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22) </w:t>
            </w:r>
          </w:p>
        </w:tc>
        <w:tc>
          <w:tcPr>
            <w:tcW w:w="6486" w:type="dxa"/>
          </w:tcPr>
          <w:p w14:paraId="678CD42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Justifications and Priorities (Official Guidance) (from November 2013)</w:t>
            </w:r>
          </w:p>
        </w:tc>
        <w:tc>
          <w:tcPr>
            <w:tcW w:w="1455" w:type="dxa"/>
          </w:tcPr>
          <w:p w14:paraId="20B4598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C64F273" w14:textId="77777777" w:rsidTr="002C536F">
        <w:tc>
          <w:tcPr>
            <w:tcW w:w="1069" w:type="dxa"/>
          </w:tcPr>
          <w:p w14:paraId="71F67BD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23) </w:t>
            </w:r>
          </w:p>
        </w:tc>
        <w:tc>
          <w:tcPr>
            <w:tcW w:w="6486" w:type="dxa"/>
          </w:tcPr>
          <w:p w14:paraId="17FAF41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 (from 21 January 2015)</w:t>
            </w:r>
          </w:p>
        </w:tc>
        <w:tc>
          <w:tcPr>
            <w:tcW w:w="1455" w:type="dxa"/>
          </w:tcPr>
          <w:p w14:paraId="117263A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20C0893" w14:textId="77777777" w:rsidTr="002C536F">
        <w:tc>
          <w:tcPr>
            <w:tcW w:w="1069" w:type="dxa"/>
          </w:tcPr>
          <w:p w14:paraId="77B6133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24) </w:t>
            </w:r>
          </w:p>
        </w:tc>
        <w:tc>
          <w:tcPr>
            <w:tcW w:w="6486" w:type="dxa"/>
          </w:tcPr>
          <w:p w14:paraId="1F0D404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 (from October 2015)</w:t>
            </w:r>
          </w:p>
        </w:tc>
        <w:tc>
          <w:tcPr>
            <w:tcW w:w="1455" w:type="dxa"/>
          </w:tcPr>
          <w:p w14:paraId="5A67253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845E449" w14:textId="77777777" w:rsidTr="002C536F">
        <w:tc>
          <w:tcPr>
            <w:tcW w:w="1069" w:type="dxa"/>
          </w:tcPr>
          <w:p w14:paraId="62B1B57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25) </w:t>
            </w:r>
          </w:p>
        </w:tc>
        <w:tc>
          <w:tcPr>
            <w:tcW w:w="6486" w:type="dxa"/>
          </w:tcPr>
          <w:p w14:paraId="568B435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– Guidance on Justifications and Priorities (from November 2015)</w:t>
            </w:r>
          </w:p>
        </w:tc>
        <w:tc>
          <w:tcPr>
            <w:tcW w:w="1455" w:type="dxa"/>
          </w:tcPr>
          <w:p w14:paraId="37A3216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47B3D88" w14:textId="77777777" w:rsidTr="002C536F">
        <w:tc>
          <w:tcPr>
            <w:tcW w:w="1069" w:type="dxa"/>
          </w:tcPr>
          <w:p w14:paraId="7C5372E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26) </w:t>
            </w:r>
          </w:p>
        </w:tc>
        <w:tc>
          <w:tcPr>
            <w:tcW w:w="6486" w:type="dxa"/>
          </w:tcPr>
          <w:p w14:paraId="286BCC1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Communications Data – Guidance on Justifications and Priorities </w:t>
            </w:r>
          </w:p>
        </w:tc>
        <w:tc>
          <w:tcPr>
            <w:tcW w:w="1455" w:type="dxa"/>
          </w:tcPr>
          <w:p w14:paraId="4A81E6A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439B742" w14:textId="77777777" w:rsidTr="002C536F">
        <w:tc>
          <w:tcPr>
            <w:tcW w:w="1069" w:type="dxa"/>
          </w:tcPr>
          <w:p w14:paraId="36F47D9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27)</w:t>
            </w:r>
          </w:p>
        </w:tc>
        <w:tc>
          <w:tcPr>
            <w:tcW w:w="6486" w:type="dxa"/>
          </w:tcPr>
          <w:p w14:paraId="5C822AE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Investigative Guidance – CRD requests (27 September 2011 – August 2014)</w:t>
            </w:r>
          </w:p>
        </w:tc>
        <w:tc>
          <w:tcPr>
            <w:tcW w:w="1455" w:type="dxa"/>
          </w:tcPr>
          <w:p w14:paraId="08B5744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332E7BE" w14:textId="77777777" w:rsidTr="002C536F">
        <w:tc>
          <w:tcPr>
            <w:tcW w:w="1069" w:type="dxa"/>
          </w:tcPr>
          <w:p w14:paraId="25382A0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28) </w:t>
            </w:r>
          </w:p>
        </w:tc>
        <w:tc>
          <w:tcPr>
            <w:tcW w:w="6486" w:type="dxa"/>
          </w:tcPr>
          <w:p w14:paraId="76B2351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Investigative Guidance – CRD request (August 2014 to present)</w:t>
            </w:r>
          </w:p>
        </w:tc>
        <w:tc>
          <w:tcPr>
            <w:tcW w:w="1455" w:type="dxa"/>
          </w:tcPr>
          <w:p w14:paraId="2DAAF98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F8543B3" w14:textId="77777777" w:rsidTr="002C536F">
        <w:tc>
          <w:tcPr>
            <w:tcW w:w="1069" w:type="dxa"/>
          </w:tcPr>
          <w:p w14:paraId="22F10CA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29)</w:t>
            </w:r>
          </w:p>
        </w:tc>
        <w:tc>
          <w:tcPr>
            <w:tcW w:w="6486" w:type="dxa"/>
          </w:tcPr>
          <w:p w14:paraId="147E8DE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Designated Persons guidance (April 2015 to present)</w:t>
            </w:r>
          </w:p>
        </w:tc>
        <w:tc>
          <w:tcPr>
            <w:tcW w:w="1455" w:type="dxa"/>
          </w:tcPr>
          <w:p w14:paraId="5617863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A16A90E" w14:textId="77777777" w:rsidTr="002C536F">
        <w:tc>
          <w:tcPr>
            <w:tcW w:w="1069" w:type="dxa"/>
          </w:tcPr>
          <w:p w14:paraId="168301B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30)</w:t>
            </w:r>
          </w:p>
        </w:tc>
        <w:tc>
          <w:tcPr>
            <w:tcW w:w="6486" w:type="dxa"/>
          </w:tcPr>
          <w:p w14:paraId="3AE4D11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Sensitive Profession Definitions (April 2014 to present)</w:t>
            </w:r>
          </w:p>
        </w:tc>
        <w:tc>
          <w:tcPr>
            <w:tcW w:w="1455" w:type="dxa"/>
          </w:tcPr>
          <w:p w14:paraId="77357D5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066BA0D" w14:textId="77777777" w:rsidTr="002C536F">
        <w:tc>
          <w:tcPr>
            <w:tcW w:w="1069" w:type="dxa"/>
          </w:tcPr>
          <w:p w14:paraId="3260635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31) </w:t>
            </w:r>
          </w:p>
        </w:tc>
        <w:tc>
          <w:tcPr>
            <w:tcW w:w="6486" w:type="dxa"/>
          </w:tcPr>
          <w:p w14:paraId="36CEDD1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proofErr w:type="spellStart"/>
            <w:r w:rsidRPr="005B5B85">
              <w:rPr>
                <w:rFonts w:ascii="Calibri" w:hAnsi="Calibri"/>
                <w:lang w:val="en-US"/>
              </w:rPr>
              <w:t>Warrantry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Team Briefing Note regarding Communications Data Requests (27 October 2015) </w:t>
            </w:r>
          </w:p>
        </w:tc>
        <w:tc>
          <w:tcPr>
            <w:tcW w:w="1455" w:type="dxa"/>
          </w:tcPr>
          <w:p w14:paraId="39056E5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3C83329" w14:textId="77777777" w:rsidTr="002C536F">
        <w:tc>
          <w:tcPr>
            <w:tcW w:w="1069" w:type="dxa"/>
          </w:tcPr>
          <w:p w14:paraId="1FFC524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32) </w:t>
            </w:r>
          </w:p>
        </w:tc>
        <w:tc>
          <w:tcPr>
            <w:tcW w:w="6486" w:type="dxa"/>
          </w:tcPr>
          <w:p w14:paraId="2DED213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 Handling Arrangements for s.94 BCD (November 2015)</w:t>
            </w:r>
          </w:p>
        </w:tc>
        <w:tc>
          <w:tcPr>
            <w:tcW w:w="1455" w:type="dxa"/>
          </w:tcPr>
          <w:p w14:paraId="7D1F45D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CC797D5" w14:textId="77777777" w:rsidTr="002C536F">
        <w:tc>
          <w:tcPr>
            <w:tcW w:w="1069" w:type="dxa"/>
          </w:tcPr>
          <w:p w14:paraId="225F79B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6486" w:type="dxa"/>
          </w:tcPr>
          <w:p w14:paraId="43CE63A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5FD22AF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63F1622" w14:textId="77777777" w:rsidTr="002C536F">
        <w:tc>
          <w:tcPr>
            <w:tcW w:w="1069" w:type="dxa"/>
          </w:tcPr>
          <w:p w14:paraId="30188625" w14:textId="77777777" w:rsidR="009903A9" w:rsidRPr="005B5B85" w:rsidRDefault="009903A9" w:rsidP="002C536F">
            <w:pPr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IV. </w:t>
            </w:r>
          </w:p>
        </w:tc>
        <w:tc>
          <w:tcPr>
            <w:tcW w:w="6486" w:type="dxa"/>
          </w:tcPr>
          <w:p w14:paraId="37DF0306" w14:textId="77777777" w:rsidR="009903A9" w:rsidRPr="005B5B85" w:rsidRDefault="009903A9" w:rsidP="002C536F">
            <w:pPr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Secret Intelligence Service</w:t>
            </w:r>
          </w:p>
        </w:tc>
        <w:tc>
          <w:tcPr>
            <w:tcW w:w="1455" w:type="dxa"/>
          </w:tcPr>
          <w:p w14:paraId="0183BEE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82CD208" w14:textId="77777777" w:rsidTr="002C536F">
        <w:tc>
          <w:tcPr>
            <w:tcW w:w="1069" w:type="dxa"/>
          </w:tcPr>
          <w:p w14:paraId="2D40E00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33)</w:t>
            </w:r>
          </w:p>
        </w:tc>
        <w:tc>
          <w:tcPr>
            <w:tcW w:w="6486" w:type="dxa"/>
          </w:tcPr>
          <w:p w14:paraId="2CDE80D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Section 28 Data Protection Act 1998 Certificate</w:t>
            </w:r>
          </w:p>
        </w:tc>
        <w:tc>
          <w:tcPr>
            <w:tcW w:w="1455" w:type="dxa"/>
          </w:tcPr>
          <w:p w14:paraId="6F02C42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95C40DF" w14:textId="77777777" w:rsidTr="002C536F">
        <w:tc>
          <w:tcPr>
            <w:tcW w:w="1069" w:type="dxa"/>
          </w:tcPr>
          <w:p w14:paraId="4A82551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34) </w:t>
            </w:r>
          </w:p>
        </w:tc>
        <w:tc>
          <w:tcPr>
            <w:tcW w:w="6486" w:type="dxa"/>
          </w:tcPr>
          <w:p w14:paraId="050771E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Bulk Personal Data: Guidance on the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Process (December 2014 – October 2015) </w:t>
            </w:r>
          </w:p>
        </w:tc>
        <w:tc>
          <w:tcPr>
            <w:tcW w:w="1455" w:type="dxa"/>
          </w:tcPr>
          <w:p w14:paraId="09A9923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28D5FC4" w14:textId="77777777" w:rsidTr="002C536F">
        <w:tc>
          <w:tcPr>
            <w:tcW w:w="1069" w:type="dxa"/>
          </w:tcPr>
          <w:p w14:paraId="7331778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35) </w:t>
            </w:r>
          </w:p>
        </w:tc>
        <w:tc>
          <w:tcPr>
            <w:tcW w:w="6486" w:type="dxa"/>
          </w:tcPr>
          <w:p w14:paraId="4BC2C7E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Bulk Personal Data: Guidance on the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Process (October 2015 to present) </w:t>
            </w:r>
          </w:p>
        </w:tc>
        <w:tc>
          <w:tcPr>
            <w:tcW w:w="1455" w:type="dxa"/>
          </w:tcPr>
          <w:p w14:paraId="0A7B2D8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B191CFA" w14:textId="77777777" w:rsidTr="002C536F">
        <w:tc>
          <w:tcPr>
            <w:tcW w:w="1069" w:type="dxa"/>
          </w:tcPr>
          <w:p w14:paraId="749FBAF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36)</w:t>
            </w:r>
          </w:p>
        </w:tc>
        <w:tc>
          <w:tcPr>
            <w:tcW w:w="6486" w:type="dxa"/>
          </w:tcPr>
          <w:p w14:paraId="2ED5857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(version 4: January 2014 to mid – 2015)</w:t>
            </w:r>
          </w:p>
        </w:tc>
        <w:tc>
          <w:tcPr>
            <w:tcW w:w="1455" w:type="dxa"/>
          </w:tcPr>
          <w:p w14:paraId="506E860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3B68A62" w14:textId="77777777" w:rsidTr="002C536F">
        <w:tc>
          <w:tcPr>
            <w:tcW w:w="1069" w:type="dxa"/>
          </w:tcPr>
          <w:p w14:paraId="4D79798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37)</w:t>
            </w:r>
          </w:p>
        </w:tc>
        <w:tc>
          <w:tcPr>
            <w:tcW w:w="6486" w:type="dxa"/>
          </w:tcPr>
          <w:p w14:paraId="4837767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(version 5: mid-2015 to present)</w:t>
            </w:r>
          </w:p>
        </w:tc>
        <w:tc>
          <w:tcPr>
            <w:tcW w:w="1455" w:type="dxa"/>
          </w:tcPr>
          <w:p w14:paraId="12C9D32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74D2F80" w14:textId="77777777" w:rsidTr="002C536F">
        <w:tc>
          <w:tcPr>
            <w:tcW w:w="1069" w:type="dxa"/>
          </w:tcPr>
          <w:p w14:paraId="6CE7BE2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38)</w:t>
            </w:r>
          </w:p>
        </w:tc>
        <w:tc>
          <w:tcPr>
            <w:tcW w:w="6486" w:type="dxa"/>
          </w:tcPr>
          <w:p w14:paraId="11777F6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Database: Code of Practice (version 2.1: November 2011 – October 2014)</w:t>
            </w:r>
          </w:p>
        </w:tc>
        <w:tc>
          <w:tcPr>
            <w:tcW w:w="1455" w:type="dxa"/>
          </w:tcPr>
          <w:p w14:paraId="305EFE4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5A7FB73" w14:textId="77777777" w:rsidTr="002C536F">
        <w:tc>
          <w:tcPr>
            <w:tcW w:w="1069" w:type="dxa"/>
          </w:tcPr>
          <w:p w14:paraId="77240F3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39)</w:t>
            </w:r>
          </w:p>
        </w:tc>
        <w:tc>
          <w:tcPr>
            <w:tcW w:w="6486" w:type="dxa"/>
          </w:tcPr>
          <w:p w14:paraId="3D67FF3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Database: Code of Practice (version 3: October 2014 – November 2015)</w:t>
            </w:r>
          </w:p>
        </w:tc>
        <w:tc>
          <w:tcPr>
            <w:tcW w:w="1455" w:type="dxa"/>
          </w:tcPr>
          <w:p w14:paraId="59B73CE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EEAD700" w14:textId="77777777" w:rsidTr="002C536F">
        <w:tc>
          <w:tcPr>
            <w:tcW w:w="1069" w:type="dxa"/>
          </w:tcPr>
          <w:p w14:paraId="786657F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40)</w:t>
            </w:r>
          </w:p>
        </w:tc>
        <w:tc>
          <w:tcPr>
            <w:tcW w:w="6486" w:type="dxa"/>
          </w:tcPr>
          <w:p w14:paraId="0948D1B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Database: Code of Practice (version 3.1: November 2015 – present)</w:t>
            </w:r>
          </w:p>
        </w:tc>
        <w:tc>
          <w:tcPr>
            <w:tcW w:w="1455" w:type="dxa"/>
          </w:tcPr>
          <w:p w14:paraId="49A1CAB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C4CD688" w14:textId="77777777" w:rsidTr="002C536F">
        <w:tc>
          <w:tcPr>
            <w:tcW w:w="1069" w:type="dxa"/>
          </w:tcPr>
          <w:p w14:paraId="7246F2E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41) </w:t>
            </w:r>
          </w:p>
        </w:tc>
        <w:tc>
          <w:tcPr>
            <w:tcW w:w="6486" w:type="dxa"/>
          </w:tcPr>
          <w:p w14:paraId="26E0F12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 Application Request Form (October 2011 to October 2014)</w:t>
            </w:r>
          </w:p>
        </w:tc>
        <w:tc>
          <w:tcPr>
            <w:tcW w:w="1455" w:type="dxa"/>
          </w:tcPr>
          <w:p w14:paraId="1E8FC38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A390C1E" w14:textId="77777777" w:rsidTr="002C536F">
        <w:tc>
          <w:tcPr>
            <w:tcW w:w="1069" w:type="dxa"/>
          </w:tcPr>
          <w:p w14:paraId="7ACED3A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42) </w:t>
            </w:r>
          </w:p>
        </w:tc>
        <w:tc>
          <w:tcPr>
            <w:tcW w:w="6486" w:type="dxa"/>
          </w:tcPr>
          <w:p w14:paraId="6B99B87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Application for an SIS database account (October 2014 to date)</w:t>
            </w:r>
          </w:p>
        </w:tc>
        <w:tc>
          <w:tcPr>
            <w:tcW w:w="1455" w:type="dxa"/>
          </w:tcPr>
          <w:p w14:paraId="03471D3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B2C5F91" w14:textId="77777777" w:rsidTr="002C536F">
        <w:tc>
          <w:tcPr>
            <w:tcW w:w="1069" w:type="dxa"/>
          </w:tcPr>
          <w:p w14:paraId="5992B0C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43)</w:t>
            </w:r>
          </w:p>
        </w:tc>
        <w:tc>
          <w:tcPr>
            <w:tcW w:w="6486" w:type="dxa"/>
          </w:tcPr>
          <w:p w14:paraId="6B94463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Bulk Data Acquisition, Exploitation and Retention policy (November 2010)</w:t>
            </w:r>
          </w:p>
        </w:tc>
        <w:tc>
          <w:tcPr>
            <w:tcW w:w="1455" w:type="dxa"/>
          </w:tcPr>
          <w:p w14:paraId="32558A5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  <w:p w14:paraId="16A9CD0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579F661" w14:textId="77777777" w:rsidTr="002C536F">
        <w:tc>
          <w:tcPr>
            <w:tcW w:w="1069" w:type="dxa"/>
          </w:tcPr>
          <w:p w14:paraId="405AEA1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44) </w:t>
            </w:r>
          </w:p>
        </w:tc>
        <w:tc>
          <w:tcPr>
            <w:tcW w:w="6486" w:type="dxa"/>
          </w:tcPr>
          <w:p w14:paraId="7AD402F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Measures to SIS database users on 12 June 2014 and 1 June 2015</w:t>
            </w:r>
          </w:p>
        </w:tc>
        <w:tc>
          <w:tcPr>
            <w:tcW w:w="1455" w:type="dxa"/>
          </w:tcPr>
          <w:p w14:paraId="3283CDC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B305733" w14:textId="77777777" w:rsidTr="002C536F">
        <w:tc>
          <w:tcPr>
            <w:tcW w:w="1069" w:type="dxa"/>
          </w:tcPr>
          <w:p w14:paraId="32EDABB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45)</w:t>
            </w:r>
          </w:p>
        </w:tc>
        <w:tc>
          <w:tcPr>
            <w:tcW w:w="6486" w:type="dxa"/>
          </w:tcPr>
          <w:p w14:paraId="62E1B2C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Intranet pages: relevant pages since 7 November 2013 and 14 April 2014</w:t>
            </w:r>
          </w:p>
        </w:tc>
        <w:tc>
          <w:tcPr>
            <w:tcW w:w="1455" w:type="dxa"/>
          </w:tcPr>
          <w:p w14:paraId="079506B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01F80BE" w14:textId="77777777" w:rsidTr="002C536F">
        <w:tc>
          <w:tcPr>
            <w:tcW w:w="1069" w:type="dxa"/>
          </w:tcPr>
          <w:p w14:paraId="088E37D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46)</w:t>
            </w:r>
          </w:p>
        </w:tc>
        <w:tc>
          <w:tcPr>
            <w:tcW w:w="6486" w:type="dxa"/>
          </w:tcPr>
          <w:p w14:paraId="5301E85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Handling Arrangements for Bulk Personal Data (November 2015)</w:t>
            </w:r>
          </w:p>
        </w:tc>
        <w:tc>
          <w:tcPr>
            <w:tcW w:w="1455" w:type="dxa"/>
          </w:tcPr>
          <w:p w14:paraId="0B3AF6E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</w:tbl>
    <w:p w14:paraId="039ADE08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674486AF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4AEFE71A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  <w:r w:rsidRPr="005B5B85">
        <w:rPr>
          <w:rFonts w:ascii="Calibri" w:hAnsi="Calibri"/>
          <w:lang w:val="en-US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4931"/>
        <w:gridCol w:w="2046"/>
      </w:tblGrid>
      <w:tr w:rsidR="009903A9" w:rsidRPr="005B5B85" w14:paraId="14405909" w14:textId="77777777" w:rsidTr="002C536F">
        <w:tc>
          <w:tcPr>
            <w:tcW w:w="2122" w:type="dxa"/>
          </w:tcPr>
          <w:p w14:paraId="7081B020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A4EBA1B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794668A9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Bundle 4 – Section A</w:t>
            </w:r>
          </w:p>
          <w:p w14:paraId="1D2A06D8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70555239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03A4595B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p w14:paraId="5304BC8B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6480"/>
        <w:gridCol w:w="1455"/>
      </w:tblGrid>
      <w:tr w:rsidR="009903A9" w:rsidRPr="005B5B85" w14:paraId="3667714F" w14:textId="77777777" w:rsidTr="002C536F">
        <w:tc>
          <w:tcPr>
            <w:tcW w:w="1075" w:type="dxa"/>
          </w:tcPr>
          <w:p w14:paraId="77C1FB1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Exhibit</w:t>
            </w:r>
          </w:p>
        </w:tc>
        <w:tc>
          <w:tcPr>
            <w:tcW w:w="6480" w:type="dxa"/>
          </w:tcPr>
          <w:p w14:paraId="67CA459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Document </w:t>
            </w:r>
          </w:p>
        </w:tc>
        <w:tc>
          <w:tcPr>
            <w:tcW w:w="1455" w:type="dxa"/>
          </w:tcPr>
          <w:p w14:paraId="55DDBB4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Pages</w:t>
            </w:r>
          </w:p>
        </w:tc>
      </w:tr>
      <w:tr w:rsidR="009903A9" w:rsidRPr="005B5B85" w14:paraId="68B701B1" w14:textId="77777777" w:rsidTr="002C536F">
        <w:tc>
          <w:tcPr>
            <w:tcW w:w="1075" w:type="dxa"/>
          </w:tcPr>
          <w:p w14:paraId="3972B29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</w:t>
            </w:r>
          </w:p>
        </w:tc>
        <w:tc>
          <w:tcPr>
            <w:tcW w:w="6480" w:type="dxa"/>
          </w:tcPr>
          <w:p w14:paraId="003A7BB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1: SIA Bulk Personal Data Policy February 2015</w:t>
            </w:r>
          </w:p>
        </w:tc>
        <w:tc>
          <w:tcPr>
            <w:tcW w:w="1455" w:type="dxa"/>
          </w:tcPr>
          <w:p w14:paraId="5EA7DC3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 – 15</w:t>
            </w:r>
          </w:p>
        </w:tc>
      </w:tr>
      <w:tr w:rsidR="009903A9" w:rsidRPr="005B5B85" w14:paraId="0222D7E3" w14:textId="77777777" w:rsidTr="002C536F">
        <w:tc>
          <w:tcPr>
            <w:tcW w:w="1075" w:type="dxa"/>
          </w:tcPr>
          <w:p w14:paraId="4FC8CCE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</w:t>
            </w:r>
          </w:p>
        </w:tc>
        <w:tc>
          <w:tcPr>
            <w:tcW w:w="6480" w:type="dxa"/>
          </w:tcPr>
          <w:p w14:paraId="6568849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21: MI5 Closed BPD Handling Arrangements November 2015</w:t>
            </w:r>
          </w:p>
        </w:tc>
        <w:tc>
          <w:tcPr>
            <w:tcW w:w="1455" w:type="dxa"/>
          </w:tcPr>
          <w:p w14:paraId="75B37F2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16 – 28 </w:t>
            </w:r>
          </w:p>
        </w:tc>
      </w:tr>
      <w:tr w:rsidR="009903A9" w:rsidRPr="005B5B85" w14:paraId="4AACBFEA" w14:textId="77777777" w:rsidTr="002C536F">
        <w:tc>
          <w:tcPr>
            <w:tcW w:w="1075" w:type="dxa"/>
          </w:tcPr>
          <w:p w14:paraId="0DC0E0B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</w:t>
            </w:r>
          </w:p>
        </w:tc>
        <w:tc>
          <w:tcPr>
            <w:tcW w:w="6480" w:type="dxa"/>
          </w:tcPr>
          <w:p w14:paraId="3B7A216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18: Form for Acquisition </w:t>
            </w:r>
          </w:p>
        </w:tc>
        <w:tc>
          <w:tcPr>
            <w:tcW w:w="1455" w:type="dxa"/>
          </w:tcPr>
          <w:p w14:paraId="57614BF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29 – 34 </w:t>
            </w:r>
          </w:p>
        </w:tc>
      </w:tr>
      <w:tr w:rsidR="009903A9" w:rsidRPr="005B5B85" w14:paraId="5340604E" w14:textId="77777777" w:rsidTr="002C536F">
        <w:tc>
          <w:tcPr>
            <w:tcW w:w="1075" w:type="dxa"/>
          </w:tcPr>
          <w:p w14:paraId="604B44C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</w:t>
            </w:r>
          </w:p>
        </w:tc>
        <w:tc>
          <w:tcPr>
            <w:tcW w:w="6480" w:type="dxa"/>
          </w:tcPr>
          <w:p w14:paraId="429A7F2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Code of Practice</w:t>
            </w:r>
          </w:p>
        </w:tc>
        <w:tc>
          <w:tcPr>
            <w:tcW w:w="1455" w:type="dxa"/>
          </w:tcPr>
          <w:p w14:paraId="3C0CD47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35 – 38 </w:t>
            </w:r>
          </w:p>
        </w:tc>
      </w:tr>
      <w:tr w:rsidR="009903A9" w:rsidRPr="005B5B85" w14:paraId="15448BFE" w14:textId="77777777" w:rsidTr="002C536F">
        <w:tc>
          <w:tcPr>
            <w:tcW w:w="1075" w:type="dxa"/>
          </w:tcPr>
          <w:p w14:paraId="67BB603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E</w:t>
            </w:r>
          </w:p>
        </w:tc>
        <w:tc>
          <w:tcPr>
            <w:tcW w:w="6480" w:type="dxa"/>
          </w:tcPr>
          <w:p w14:paraId="1A66C33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MI5 Security Operations Procedures version 3</w:t>
            </w:r>
          </w:p>
          <w:p w14:paraId="735C1FBF" w14:textId="77777777" w:rsidR="009903A9" w:rsidRPr="005B5B85" w:rsidRDefault="009903A9" w:rsidP="002C536F">
            <w:pPr>
              <w:pStyle w:val="ListParagraph"/>
              <w:numPr>
                <w:ilvl w:val="0"/>
                <w:numId w:val="12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12.04.16</w:t>
            </w:r>
          </w:p>
          <w:p w14:paraId="303ACB83" w14:textId="77777777" w:rsidR="009903A9" w:rsidRPr="005B5B85" w:rsidRDefault="009903A9" w:rsidP="002C536F">
            <w:pPr>
              <w:pStyle w:val="ListParagraph"/>
              <w:numPr>
                <w:ilvl w:val="0"/>
                <w:numId w:val="12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15.07.16</w:t>
            </w:r>
          </w:p>
        </w:tc>
        <w:tc>
          <w:tcPr>
            <w:tcW w:w="1455" w:type="dxa"/>
          </w:tcPr>
          <w:p w14:paraId="5A9E346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39 – 48</w:t>
            </w:r>
          </w:p>
          <w:p w14:paraId="024E69F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49 – 58 </w:t>
            </w:r>
          </w:p>
        </w:tc>
      </w:tr>
      <w:tr w:rsidR="009903A9" w:rsidRPr="005B5B85" w14:paraId="5FDB240F" w14:textId="77777777" w:rsidTr="002C536F">
        <w:tc>
          <w:tcPr>
            <w:tcW w:w="1075" w:type="dxa"/>
          </w:tcPr>
          <w:p w14:paraId="01BB3F8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F</w:t>
            </w:r>
          </w:p>
        </w:tc>
        <w:tc>
          <w:tcPr>
            <w:tcW w:w="6480" w:type="dxa"/>
          </w:tcPr>
          <w:p w14:paraId="07810DF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19: Form for Sharing</w:t>
            </w:r>
          </w:p>
        </w:tc>
        <w:tc>
          <w:tcPr>
            <w:tcW w:w="1455" w:type="dxa"/>
          </w:tcPr>
          <w:p w14:paraId="7D02649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59 – 64 </w:t>
            </w:r>
          </w:p>
        </w:tc>
      </w:tr>
      <w:tr w:rsidR="009903A9" w:rsidRPr="005B5B85" w14:paraId="0A49E81D" w14:textId="77777777" w:rsidTr="002C536F">
        <w:tc>
          <w:tcPr>
            <w:tcW w:w="1075" w:type="dxa"/>
          </w:tcPr>
          <w:p w14:paraId="75032B3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</w:t>
            </w:r>
          </w:p>
        </w:tc>
        <w:tc>
          <w:tcPr>
            <w:tcW w:w="6480" w:type="dxa"/>
          </w:tcPr>
          <w:p w14:paraId="159CC52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20: Form for Retention </w:t>
            </w:r>
          </w:p>
        </w:tc>
        <w:tc>
          <w:tcPr>
            <w:tcW w:w="1455" w:type="dxa"/>
          </w:tcPr>
          <w:p w14:paraId="3A45293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65 – 70 </w:t>
            </w:r>
          </w:p>
        </w:tc>
      </w:tr>
      <w:tr w:rsidR="009903A9" w:rsidRPr="005B5B85" w14:paraId="48425671" w14:textId="77777777" w:rsidTr="002C536F">
        <w:tc>
          <w:tcPr>
            <w:tcW w:w="1075" w:type="dxa"/>
          </w:tcPr>
          <w:p w14:paraId="505A539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H</w:t>
            </w:r>
          </w:p>
        </w:tc>
        <w:tc>
          <w:tcPr>
            <w:tcW w:w="6480" w:type="dxa"/>
          </w:tcPr>
          <w:p w14:paraId="3444898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13: MI5 Policy for Bulk Data Acquisition, Sharing, Retention &amp; Deletion October 2010</w:t>
            </w:r>
          </w:p>
        </w:tc>
        <w:tc>
          <w:tcPr>
            <w:tcW w:w="1455" w:type="dxa"/>
          </w:tcPr>
          <w:p w14:paraId="445D3EE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71 – 80 </w:t>
            </w:r>
          </w:p>
        </w:tc>
      </w:tr>
      <w:tr w:rsidR="009903A9" w:rsidRPr="005B5B85" w14:paraId="1A6998F5" w14:textId="77777777" w:rsidTr="002C536F">
        <w:tc>
          <w:tcPr>
            <w:tcW w:w="1075" w:type="dxa"/>
          </w:tcPr>
          <w:p w14:paraId="33FB0DE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I</w:t>
            </w:r>
          </w:p>
        </w:tc>
        <w:tc>
          <w:tcPr>
            <w:tcW w:w="6480" w:type="dxa"/>
          </w:tcPr>
          <w:p w14:paraId="41525E5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46: SIS Closed BPD Handling Arrangements </w:t>
            </w:r>
          </w:p>
          <w:p w14:paraId="0FFA2B9D" w14:textId="77777777" w:rsidR="009903A9" w:rsidRPr="005B5B85" w:rsidRDefault="009903A9" w:rsidP="002C536F">
            <w:pPr>
              <w:pStyle w:val="ListParagraph"/>
              <w:numPr>
                <w:ilvl w:val="0"/>
                <w:numId w:val="13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12.04.16</w:t>
            </w:r>
          </w:p>
          <w:p w14:paraId="0B67F11E" w14:textId="77777777" w:rsidR="009903A9" w:rsidRPr="005B5B85" w:rsidRDefault="009903A9" w:rsidP="002C536F">
            <w:pPr>
              <w:pStyle w:val="ListParagraph"/>
              <w:numPr>
                <w:ilvl w:val="0"/>
                <w:numId w:val="13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15.07.16</w:t>
            </w:r>
          </w:p>
        </w:tc>
        <w:tc>
          <w:tcPr>
            <w:tcW w:w="1455" w:type="dxa"/>
          </w:tcPr>
          <w:p w14:paraId="2D99BF8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7E55574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81 – 92 </w:t>
            </w:r>
          </w:p>
          <w:p w14:paraId="2B02830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93 – 104 </w:t>
            </w:r>
          </w:p>
        </w:tc>
      </w:tr>
      <w:tr w:rsidR="009903A9" w:rsidRPr="005B5B85" w14:paraId="365BB17F" w14:textId="77777777" w:rsidTr="002C536F">
        <w:tc>
          <w:tcPr>
            <w:tcW w:w="1075" w:type="dxa"/>
          </w:tcPr>
          <w:p w14:paraId="601DBAA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J</w:t>
            </w:r>
          </w:p>
        </w:tc>
        <w:tc>
          <w:tcPr>
            <w:tcW w:w="6480" w:type="dxa"/>
          </w:tcPr>
          <w:p w14:paraId="6F8F909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37: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Form</w:t>
            </w:r>
          </w:p>
        </w:tc>
        <w:tc>
          <w:tcPr>
            <w:tcW w:w="1455" w:type="dxa"/>
          </w:tcPr>
          <w:p w14:paraId="71AA892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105 – 110 </w:t>
            </w:r>
          </w:p>
        </w:tc>
      </w:tr>
      <w:tr w:rsidR="009903A9" w:rsidRPr="005B5B85" w14:paraId="0A1BB49B" w14:textId="77777777" w:rsidTr="002C536F">
        <w:tc>
          <w:tcPr>
            <w:tcW w:w="1075" w:type="dxa"/>
          </w:tcPr>
          <w:p w14:paraId="76B52E6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K</w:t>
            </w:r>
          </w:p>
        </w:tc>
        <w:tc>
          <w:tcPr>
            <w:tcW w:w="6480" w:type="dxa"/>
          </w:tcPr>
          <w:p w14:paraId="1FC0FF8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42: Application for an SIS database account (October 2014 to date)</w:t>
            </w:r>
          </w:p>
        </w:tc>
        <w:tc>
          <w:tcPr>
            <w:tcW w:w="1455" w:type="dxa"/>
          </w:tcPr>
          <w:p w14:paraId="4A17B23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111 – 112</w:t>
            </w:r>
          </w:p>
        </w:tc>
      </w:tr>
      <w:tr w:rsidR="009903A9" w:rsidRPr="005B5B85" w14:paraId="3F9B4C6B" w14:textId="77777777" w:rsidTr="002C536F">
        <w:tc>
          <w:tcPr>
            <w:tcW w:w="1075" w:type="dxa"/>
          </w:tcPr>
          <w:p w14:paraId="63EC57A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L</w:t>
            </w:r>
          </w:p>
        </w:tc>
        <w:tc>
          <w:tcPr>
            <w:tcW w:w="6480" w:type="dxa"/>
          </w:tcPr>
          <w:p w14:paraId="7CEA939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Database User Security Operating Procedures </w:t>
            </w:r>
          </w:p>
        </w:tc>
        <w:tc>
          <w:tcPr>
            <w:tcW w:w="1455" w:type="dxa"/>
          </w:tcPr>
          <w:p w14:paraId="4E2D6C2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113 – 120 </w:t>
            </w:r>
          </w:p>
        </w:tc>
      </w:tr>
      <w:tr w:rsidR="009903A9" w:rsidRPr="005B5B85" w14:paraId="74777143" w14:textId="77777777" w:rsidTr="002C536F">
        <w:tc>
          <w:tcPr>
            <w:tcW w:w="1075" w:type="dxa"/>
          </w:tcPr>
          <w:p w14:paraId="43CF717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M</w:t>
            </w:r>
          </w:p>
        </w:tc>
        <w:tc>
          <w:tcPr>
            <w:tcW w:w="6480" w:type="dxa"/>
          </w:tcPr>
          <w:p w14:paraId="084014A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38: Code of Practice</w:t>
            </w:r>
          </w:p>
        </w:tc>
        <w:tc>
          <w:tcPr>
            <w:tcW w:w="1455" w:type="dxa"/>
          </w:tcPr>
          <w:p w14:paraId="1D66312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121 – 124 </w:t>
            </w:r>
          </w:p>
        </w:tc>
      </w:tr>
      <w:tr w:rsidR="009903A9" w:rsidRPr="005B5B85" w14:paraId="69C600BA" w14:textId="77777777" w:rsidTr="002C536F">
        <w:tc>
          <w:tcPr>
            <w:tcW w:w="1075" w:type="dxa"/>
          </w:tcPr>
          <w:p w14:paraId="254112F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N</w:t>
            </w:r>
          </w:p>
        </w:tc>
        <w:tc>
          <w:tcPr>
            <w:tcW w:w="6480" w:type="dxa"/>
          </w:tcPr>
          <w:p w14:paraId="4C81A93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2: Inter-agency Bulk Data Sharing Form</w:t>
            </w:r>
          </w:p>
        </w:tc>
        <w:tc>
          <w:tcPr>
            <w:tcW w:w="1455" w:type="dxa"/>
          </w:tcPr>
          <w:p w14:paraId="25452C6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125 – 126 </w:t>
            </w:r>
          </w:p>
        </w:tc>
      </w:tr>
      <w:tr w:rsidR="009903A9" w:rsidRPr="005B5B85" w14:paraId="6269E76A" w14:textId="77777777" w:rsidTr="002C536F">
        <w:tc>
          <w:tcPr>
            <w:tcW w:w="1075" w:type="dxa"/>
          </w:tcPr>
          <w:p w14:paraId="6C16C31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</w:t>
            </w:r>
          </w:p>
        </w:tc>
        <w:tc>
          <w:tcPr>
            <w:tcW w:w="6480" w:type="dxa"/>
          </w:tcPr>
          <w:p w14:paraId="4046922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10: GCHQ Closed BPD Handling Arrangements</w:t>
            </w:r>
          </w:p>
          <w:p w14:paraId="6E610148" w14:textId="77777777" w:rsidR="009903A9" w:rsidRPr="005B5B85" w:rsidRDefault="009903A9" w:rsidP="002C536F">
            <w:pPr>
              <w:pStyle w:val="ListParagraph"/>
              <w:numPr>
                <w:ilvl w:val="0"/>
                <w:numId w:val="14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12.04.16</w:t>
            </w:r>
          </w:p>
          <w:p w14:paraId="1A7B2CAE" w14:textId="77777777" w:rsidR="009903A9" w:rsidRPr="005B5B85" w:rsidRDefault="009903A9" w:rsidP="002C536F">
            <w:pPr>
              <w:pStyle w:val="ListParagraph"/>
              <w:numPr>
                <w:ilvl w:val="0"/>
                <w:numId w:val="14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15.07.16</w:t>
            </w:r>
          </w:p>
        </w:tc>
        <w:tc>
          <w:tcPr>
            <w:tcW w:w="1455" w:type="dxa"/>
          </w:tcPr>
          <w:p w14:paraId="026DDD1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4BC67E16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127 – 136 </w:t>
            </w:r>
          </w:p>
          <w:p w14:paraId="18DFF294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137 – 146 </w:t>
            </w:r>
          </w:p>
        </w:tc>
      </w:tr>
      <w:tr w:rsidR="009903A9" w:rsidRPr="005B5B85" w14:paraId="1C75810F" w14:textId="77777777" w:rsidTr="002C536F">
        <w:tc>
          <w:tcPr>
            <w:tcW w:w="1075" w:type="dxa"/>
          </w:tcPr>
          <w:p w14:paraId="13DFAA9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P</w:t>
            </w:r>
          </w:p>
        </w:tc>
        <w:tc>
          <w:tcPr>
            <w:tcW w:w="6480" w:type="dxa"/>
          </w:tcPr>
          <w:p w14:paraId="069F6D7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[REDACTED]</w:t>
            </w:r>
          </w:p>
        </w:tc>
        <w:tc>
          <w:tcPr>
            <w:tcW w:w="1455" w:type="dxa"/>
          </w:tcPr>
          <w:p w14:paraId="2D36700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90F6A68" w14:textId="77777777" w:rsidTr="002C536F">
        <w:tc>
          <w:tcPr>
            <w:tcW w:w="1075" w:type="dxa"/>
          </w:tcPr>
          <w:p w14:paraId="62E4EA3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Q</w:t>
            </w:r>
          </w:p>
        </w:tc>
        <w:tc>
          <w:tcPr>
            <w:tcW w:w="6480" w:type="dxa"/>
          </w:tcPr>
          <w:p w14:paraId="02FA7B6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RFI 6: Bulk Personal Dataset Record of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Form </w:t>
            </w:r>
          </w:p>
        </w:tc>
        <w:tc>
          <w:tcPr>
            <w:tcW w:w="1455" w:type="dxa"/>
          </w:tcPr>
          <w:p w14:paraId="5E5BF694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147 – 154 </w:t>
            </w:r>
          </w:p>
        </w:tc>
      </w:tr>
      <w:tr w:rsidR="009903A9" w:rsidRPr="005B5B85" w14:paraId="5D61A51B" w14:textId="77777777" w:rsidTr="002C536F">
        <w:tc>
          <w:tcPr>
            <w:tcW w:w="1075" w:type="dxa"/>
          </w:tcPr>
          <w:p w14:paraId="2F71CBB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</w:t>
            </w:r>
          </w:p>
        </w:tc>
        <w:tc>
          <w:tcPr>
            <w:tcW w:w="6480" w:type="dxa"/>
          </w:tcPr>
          <w:p w14:paraId="3BA0B3D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[REDACTED]</w:t>
            </w:r>
          </w:p>
        </w:tc>
        <w:tc>
          <w:tcPr>
            <w:tcW w:w="1455" w:type="dxa"/>
          </w:tcPr>
          <w:p w14:paraId="1F21590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AE14189" w14:textId="77777777" w:rsidTr="002C536F">
        <w:tc>
          <w:tcPr>
            <w:tcW w:w="1075" w:type="dxa"/>
          </w:tcPr>
          <w:p w14:paraId="0607D9C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</w:t>
            </w:r>
          </w:p>
        </w:tc>
        <w:tc>
          <w:tcPr>
            <w:tcW w:w="6480" w:type="dxa"/>
          </w:tcPr>
          <w:p w14:paraId="763B2A8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32: MI5 Closed Section 94 Handling Arrangements November 2015</w:t>
            </w:r>
          </w:p>
          <w:p w14:paraId="56DC029E" w14:textId="77777777" w:rsidR="009903A9" w:rsidRPr="005B5B85" w:rsidRDefault="009903A9" w:rsidP="002C536F">
            <w:pPr>
              <w:pStyle w:val="ListParagraph"/>
              <w:numPr>
                <w:ilvl w:val="0"/>
                <w:numId w:val="15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12.04.16</w:t>
            </w:r>
          </w:p>
          <w:p w14:paraId="515D456F" w14:textId="77777777" w:rsidR="009903A9" w:rsidRPr="005B5B85" w:rsidRDefault="009903A9" w:rsidP="002C536F">
            <w:pPr>
              <w:pStyle w:val="ListParagraph"/>
              <w:numPr>
                <w:ilvl w:val="0"/>
                <w:numId w:val="15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15.07.16</w:t>
            </w:r>
          </w:p>
        </w:tc>
        <w:tc>
          <w:tcPr>
            <w:tcW w:w="1455" w:type="dxa"/>
          </w:tcPr>
          <w:p w14:paraId="023D8B9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0E20F8A6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21EFB52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155 – 168 </w:t>
            </w:r>
          </w:p>
          <w:p w14:paraId="0405502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169 – 182 </w:t>
            </w:r>
          </w:p>
        </w:tc>
      </w:tr>
      <w:tr w:rsidR="009903A9" w:rsidRPr="005B5B85" w14:paraId="63684396" w14:textId="77777777" w:rsidTr="002C536F">
        <w:tc>
          <w:tcPr>
            <w:tcW w:w="1075" w:type="dxa"/>
          </w:tcPr>
          <w:p w14:paraId="0E9BFC4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T</w:t>
            </w:r>
          </w:p>
        </w:tc>
        <w:tc>
          <w:tcPr>
            <w:tcW w:w="6480" w:type="dxa"/>
          </w:tcPr>
          <w:p w14:paraId="112A5C5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RFI 11: GCHQ Closed Section 94 Handling Arrangements</w:t>
            </w:r>
          </w:p>
          <w:p w14:paraId="2125CEC0" w14:textId="77777777" w:rsidR="009903A9" w:rsidRPr="005B5B85" w:rsidRDefault="009903A9" w:rsidP="002C536F">
            <w:pPr>
              <w:pStyle w:val="ListParagraph"/>
              <w:numPr>
                <w:ilvl w:val="0"/>
                <w:numId w:val="16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12.04.16</w:t>
            </w:r>
          </w:p>
          <w:p w14:paraId="42795E5D" w14:textId="77777777" w:rsidR="009903A9" w:rsidRPr="005B5B85" w:rsidRDefault="009903A9" w:rsidP="002C536F">
            <w:pPr>
              <w:pStyle w:val="ListParagraph"/>
              <w:numPr>
                <w:ilvl w:val="0"/>
                <w:numId w:val="16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Disclosed 15.07.16</w:t>
            </w:r>
          </w:p>
        </w:tc>
        <w:tc>
          <w:tcPr>
            <w:tcW w:w="1455" w:type="dxa"/>
          </w:tcPr>
          <w:p w14:paraId="4525DB9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5867215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183 – 190</w:t>
            </w:r>
          </w:p>
          <w:p w14:paraId="077660B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191 – 198 </w:t>
            </w:r>
          </w:p>
        </w:tc>
      </w:tr>
      <w:tr w:rsidR="009903A9" w:rsidRPr="005B5B85" w14:paraId="61A5DB0F" w14:textId="77777777" w:rsidTr="002C536F">
        <w:tc>
          <w:tcPr>
            <w:tcW w:w="1075" w:type="dxa"/>
          </w:tcPr>
          <w:p w14:paraId="31F5B0C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98C841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5EB505A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</w:tbl>
    <w:p w14:paraId="32D1CC08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p w14:paraId="358D12DE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4932"/>
        <w:gridCol w:w="2045"/>
      </w:tblGrid>
      <w:tr w:rsidR="009903A9" w:rsidRPr="005B5B85" w14:paraId="55E6019F" w14:textId="77777777" w:rsidTr="002C536F">
        <w:tc>
          <w:tcPr>
            <w:tcW w:w="2122" w:type="dxa"/>
          </w:tcPr>
          <w:p w14:paraId="00199ED3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1EEC5C3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7025C41F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BUNDLE 4 – Section B</w:t>
            </w:r>
          </w:p>
          <w:p w14:paraId="73E1D1AB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3935896E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73D92798" w14:textId="77777777" w:rsidR="009903A9" w:rsidRPr="005B5B85" w:rsidRDefault="009903A9" w:rsidP="009903A9">
      <w:pPr>
        <w:spacing w:line="276" w:lineRule="auto"/>
        <w:rPr>
          <w:rFonts w:ascii="Calibri" w:hAnsi="Calibri"/>
          <w:i/>
        </w:rPr>
      </w:pPr>
    </w:p>
    <w:p w14:paraId="6CD0F591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p w14:paraId="2769A58D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  <w:r w:rsidRPr="005B5B85">
        <w:rPr>
          <w:rFonts w:ascii="Calibri" w:hAnsi="Calibri"/>
          <w:lang w:val="en-US"/>
        </w:rPr>
        <w:t xml:space="preserve">Historical Documents </w:t>
      </w:r>
    </w:p>
    <w:p w14:paraId="1B00DF07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  <w:r w:rsidRPr="005B5B85">
        <w:rPr>
          <w:rFonts w:ascii="Calibri" w:hAnsi="Calibri"/>
          <w:lang w:val="en-US"/>
        </w:rPr>
        <w:t>Dating from June 2005 – May 2014</w:t>
      </w:r>
    </w:p>
    <w:p w14:paraId="0B78C9FE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  <w:r w:rsidRPr="005B5B85">
        <w:rPr>
          <w:rFonts w:ascii="Calibri" w:hAnsi="Calibri"/>
          <w:lang w:val="en-US"/>
        </w:rPr>
        <w:t>Disclosed Pursuant to paragraphs 5 of the Order of 15 January 2016</w:t>
      </w:r>
    </w:p>
    <w:p w14:paraId="33E9BC76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6480"/>
        <w:gridCol w:w="1455"/>
      </w:tblGrid>
      <w:tr w:rsidR="009903A9" w:rsidRPr="005B5B85" w14:paraId="4AEC7AEF" w14:textId="77777777" w:rsidTr="002C536F">
        <w:trPr>
          <w:trHeight w:val="323"/>
        </w:trPr>
        <w:tc>
          <w:tcPr>
            <w:tcW w:w="1075" w:type="dxa"/>
          </w:tcPr>
          <w:p w14:paraId="28EFD4A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13BD158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57F0C61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4B3AE33" w14:textId="77777777" w:rsidTr="002C536F">
        <w:tc>
          <w:tcPr>
            <w:tcW w:w="1075" w:type="dxa"/>
          </w:tcPr>
          <w:p w14:paraId="6D34F21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I.</w:t>
            </w:r>
          </w:p>
        </w:tc>
        <w:tc>
          <w:tcPr>
            <w:tcW w:w="6480" w:type="dxa"/>
          </w:tcPr>
          <w:p w14:paraId="233889A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</w:t>
            </w:r>
          </w:p>
        </w:tc>
        <w:tc>
          <w:tcPr>
            <w:tcW w:w="1455" w:type="dxa"/>
          </w:tcPr>
          <w:p w14:paraId="4B061DD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905621A" w14:textId="77777777" w:rsidTr="002C536F">
        <w:tc>
          <w:tcPr>
            <w:tcW w:w="1075" w:type="dxa"/>
          </w:tcPr>
          <w:p w14:paraId="3C2EC65A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697C2CC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GCHQ Compliance Guide extracts (as at 1 June 2005 to 2010)</w:t>
            </w:r>
          </w:p>
        </w:tc>
        <w:tc>
          <w:tcPr>
            <w:tcW w:w="1455" w:type="dxa"/>
          </w:tcPr>
          <w:p w14:paraId="5BCED67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 – 58 </w:t>
            </w:r>
          </w:p>
        </w:tc>
      </w:tr>
      <w:tr w:rsidR="009903A9" w:rsidRPr="005B5B85" w14:paraId="4F2018A9" w14:textId="77777777" w:rsidTr="002C536F">
        <w:tc>
          <w:tcPr>
            <w:tcW w:w="1075" w:type="dxa"/>
          </w:tcPr>
          <w:p w14:paraId="4E914A00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6D0B19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GCHQ Compliance Guide extracts (2010 – June 2014) </w:t>
            </w:r>
          </w:p>
        </w:tc>
        <w:tc>
          <w:tcPr>
            <w:tcW w:w="1455" w:type="dxa"/>
          </w:tcPr>
          <w:p w14:paraId="7F392A7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59 – 74 </w:t>
            </w:r>
          </w:p>
        </w:tc>
      </w:tr>
      <w:tr w:rsidR="009903A9" w:rsidRPr="005B5B85" w14:paraId="2B6C3B15" w14:textId="77777777" w:rsidTr="002C536F">
        <w:tc>
          <w:tcPr>
            <w:tcW w:w="1075" w:type="dxa"/>
          </w:tcPr>
          <w:p w14:paraId="1D5EF306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5E9DE8A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Guidance for completing the BPD form (October 2012  to June 2014)</w:t>
            </w:r>
          </w:p>
        </w:tc>
        <w:tc>
          <w:tcPr>
            <w:tcW w:w="1455" w:type="dxa"/>
          </w:tcPr>
          <w:p w14:paraId="6AF3F0D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8C088EC" w14:textId="77777777" w:rsidTr="002C536F">
        <w:tc>
          <w:tcPr>
            <w:tcW w:w="1075" w:type="dxa"/>
          </w:tcPr>
          <w:p w14:paraId="7223649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52D65456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036E47A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6A6A136" w14:textId="77777777" w:rsidTr="002C536F">
        <w:tc>
          <w:tcPr>
            <w:tcW w:w="1075" w:type="dxa"/>
          </w:tcPr>
          <w:p w14:paraId="4D518DB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 xml:space="preserve">II. </w:t>
            </w:r>
          </w:p>
        </w:tc>
        <w:tc>
          <w:tcPr>
            <w:tcW w:w="6480" w:type="dxa"/>
          </w:tcPr>
          <w:p w14:paraId="4CB77AD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Security Service</w:t>
            </w:r>
          </w:p>
        </w:tc>
        <w:tc>
          <w:tcPr>
            <w:tcW w:w="1455" w:type="dxa"/>
          </w:tcPr>
          <w:p w14:paraId="35F0EC5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C172787" w14:textId="77777777" w:rsidTr="002C536F">
        <w:tc>
          <w:tcPr>
            <w:tcW w:w="1075" w:type="dxa"/>
          </w:tcPr>
          <w:p w14:paraId="718380E3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5CF4706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Bulk External Data Acquisition – Internal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Process – 2006</w:t>
            </w:r>
          </w:p>
        </w:tc>
        <w:tc>
          <w:tcPr>
            <w:tcW w:w="1455" w:type="dxa"/>
          </w:tcPr>
          <w:p w14:paraId="288A48C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87 – 96 </w:t>
            </w:r>
          </w:p>
        </w:tc>
      </w:tr>
      <w:tr w:rsidR="009903A9" w:rsidRPr="005B5B85" w14:paraId="14DF45E4" w14:textId="77777777" w:rsidTr="002C536F">
        <w:tc>
          <w:tcPr>
            <w:tcW w:w="1075" w:type="dxa"/>
          </w:tcPr>
          <w:p w14:paraId="7F543E15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5DDE95E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Data Acquisition, Retention, Use and Release Questionnaire – 2006</w:t>
            </w:r>
          </w:p>
        </w:tc>
        <w:tc>
          <w:tcPr>
            <w:tcW w:w="1455" w:type="dxa"/>
          </w:tcPr>
          <w:p w14:paraId="3F28A21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97 – 98 </w:t>
            </w:r>
          </w:p>
        </w:tc>
      </w:tr>
      <w:tr w:rsidR="009903A9" w:rsidRPr="005B5B85" w14:paraId="75E4789A" w14:textId="77777777" w:rsidTr="002C536F">
        <w:tc>
          <w:tcPr>
            <w:tcW w:w="1075" w:type="dxa"/>
          </w:tcPr>
          <w:p w14:paraId="54890721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27E36BE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Acquisition, various versions V3, V5, V7, V8</w:t>
            </w:r>
          </w:p>
        </w:tc>
        <w:tc>
          <w:tcPr>
            <w:tcW w:w="1455" w:type="dxa"/>
          </w:tcPr>
          <w:p w14:paraId="5AAE905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99 – 124 </w:t>
            </w:r>
          </w:p>
        </w:tc>
      </w:tr>
      <w:tr w:rsidR="009903A9" w:rsidRPr="005B5B85" w14:paraId="5BC4183E" w14:textId="77777777" w:rsidTr="002C536F">
        <w:tc>
          <w:tcPr>
            <w:tcW w:w="1075" w:type="dxa"/>
          </w:tcPr>
          <w:p w14:paraId="58F396B8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13E9E48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Sharing, various versions v5, v5.1, v6, v6.2, v7.1</w:t>
            </w:r>
          </w:p>
        </w:tc>
        <w:tc>
          <w:tcPr>
            <w:tcW w:w="1455" w:type="dxa"/>
          </w:tcPr>
          <w:p w14:paraId="0EF157D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125 – 146 </w:t>
            </w:r>
          </w:p>
        </w:tc>
      </w:tr>
      <w:tr w:rsidR="009903A9" w:rsidRPr="005B5B85" w14:paraId="209E96AC" w14:textId="77777777" w:rsidTr="002C536F">
        <w:tc>
          <w:tcPr>
            <w:tcW w:w="1075" w:type="dxa"/>
          </w:tcPr>
          <w:p w14:paraId="0CE2D865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7594544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Standard Forms for Retention, various versions: v5, v5.1, v6, v6.2, v7.1</w:t>
            </w:r>
          </w:p>
        </w:tc>
        <w:tc>
          <w:tcPr>
            <w:tcW w:w="1455" w:type="dxa"/>
          </w:tcPr>
          <w:p w14:paraId="56734EB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147 – 172 </w:t>
            </w:r>
          </w:p>
        </w:tc>
      </w:tr>
      <w:tr w:rsidR="009903A9" w:rsidRPr="005B5B85" w14:paraId="73D106FA" w14:textId="77777777" w:rsidTr="002C536F">
        <w:tc>
          <w:tcPr>
            <w:tcW w:w="1075" w:type="dxa"/>
          </w:tcPr>
          <w:p w14:paraId="7F070B10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4C40690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Loose Minute – Necessity and Proportionality – 31 March 2006 </w:t>
            </w:r>
          </w:p>
        </w:tc>
        <w:tc>
          <w:tcPr>
            <w:tcW w:w="1455" w:type="dxa"/>
          </w:tcPr>
          <w:p w14:paraId="5E0B553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173 – 174 </w:t>
            </w:r>
          </w:p>
        </w:tc>
      </w:tr>
      <w:tr w:rsidR="009903A9" w:rsidRPr="005B5B85" w14:paraId="48515AC6" w14:textId="77777777" w:rsidTr="002C536F">
        <w:tc>
          <w:tcPr>
            <w:tcW w:w="1075" w:type="dxa"/>
          </w:tcPr>
          <w:p w14:paraId="3505A985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545212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Enquiries: Guidance for Use</w:t>
            </w:r>
          </w:p>
        </w:tc>
        <w:tc>
          <w:tcPr>
            <w:tcW w:w="1455" w:type="dxa"/>
          </w:tcPr>
          <w:p w14:paraId="38163DE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175 – 176 </w:t>
            </w:r>
          </w:p>
        </w:tc>
      </w:tr>
      <w:tr w:rsidR="009903A9" w:rsidRPr="005B5B85" w14:paraId="7D17B84E" w14:textId="77777777" w:rsidTr="002C536F">
        <w:tc>
          <w:tcPr>
            <w:tcW w:w="1075" w:type="dxa"/>
          </w:tcPr>
          <w:p w14:paraId="74143CF0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4772A95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Briefing Note – 24 July 2007 </w:t>
            </w:r>
          </w:p>
        </w:tc>
        <w:tc>
          <w:tcPr>
            <w:tcW w:w="1455" w:type="dxa"/>
          </w:tcPr>
          <w:p w14:paraId="14D6521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177 – 178 </w:t>
            </w:r>
          </w:p>
        </w:tc>
      </w:tr>
      <w:tr w:rsidR="009903A9" w:rsidRPr="005B5B85" w14:paraId="7E34D40E" w14:textId="77777777" w:rsidTr="002C536F">
        <w:tc>
          <w:tcPr>
            <w:tcW w:w="1075" w:type="dxa"/>
          </w:tcPr>
          <w:p w14:paraId="12068FE2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20CA9B3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Note 21 January 2008</w:t>
            </w:r>
          </w:p>
        </w:tc>
        <w:tc>
          <w:tcPr>
            <w:tcW w:w="1455" w:type="dxa"/>
          </w:tcPr>
          <w:p w14:paraId="17B10C6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179 – 180 </w:t>
            </w:r>
          </w:p>
        </w:tc>
      </w:tr>
      <w:tr w:rsidR="009903A9" w:rsidRPr="005B5B85" w14:paraId="4B3DBD47" w14:textId="77777777" w:rsidTr="002C536F">
        <w:tc>
          <w:tcPr>
            <w:tcW w:w="1075" w:type="dxa"/>
          </w:tcPr>
          <w:p w14:paraId="4BB80FBA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6F40291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Loose Minute – 25 November 2010</w:t>
            </w:r>
          </w:p>
        </w:tc>
        <w:tc>
          <w:tcPr>
            <w:tcW w:w="1455" w:type="dxa"/>
          </w:tcPr>
          <w:p w14:paraId="0B760F8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181 – 182 </w:t>
            </w:r>
          </w:p>
        </w:tc>
      </w:tr>
      <w:tr w:rsidR="009903A9" w:rsidRPr="005B5B85" w14:paraId="516A5671" w14:textId="77777777" w:rsidTr="002C536F">
        <w:tc>
          <w:tcPr>
            <w:tcW w:w="1075" w:type="dxa"/>
          </w:tcPr>
          <w:p w14:paraId="1A931879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181E9EF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Briefing Note 8 December 2011</w:t>
            </w:r>
          </w:p>
        </w:tc>
        <w:tc>
          <w:tcPr>
            <w:tcW w:w="1455" w:type="dxa"/>
          </w:tcPr>
          <w:p w14:paraId="69C54EB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183 – 184 </w:t>
            </w:r>
          </w:p>
        </w:tc>
      </w:tr>
      <w:tr w:rsidR="009903A9" w:rsidRPr="005B5B85" w14:paraId="495E8C2C" w14:textId="77777777" w:rsidTr="002C536F">
        <w:tc>
          <w:tcPr>
            <w:tcW w:w="1075" w:type="dxa"/>
          </w:tcPr>
          <w:p w14:paraId="77830636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78924BA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Note of Advice – 22 May 2013</w:t>
            </w:r>
          </w:p>
        </w:tc>
        <w:tc>
          <w:tcPr>
            <w:tcW w:w="1455" w:type="dxa"/>
          </w:tcPr>
          <w:p w14:paraId="1F6D90F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185 – 186 </w:t>
            </w:r>
          </w:p>
        </w:tc>
      </w:tr>
      <w:tr w:rsidR="009903A9" w:rsidRPr="005B5B85" w14:paraId="7205CCEE" w14:textId="77777777" w:rsidTr="002C536F">
        <w:tc>
          <w:tcPr>
            <w:tcW w:w="1075" w:type="dxa"/>
          </w:tcPr>
          <w:p w14:paraId="4B346247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3AB260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Communications Data Guidance – February 2011 to January 2012 </w:t>
            </w:r>
          </w:p>
          <w:p w14:paraId="47DE5AB1" w14:textId="77777777" w:rsidR="009903A9" w:rsidRPr="005B5B85" w:rsidRDefault="009903A9" w:rsidP="002C536F">
            <w:pPr>
              <w:pStyle w:val="ListParagraph"/>
              <w:numPr>
                <w:ilvl w:val="0"/>
                <w:numId w:val="19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Disclosed 12.04.2016 </w:t>
            </w:r>
          </w:p>
          <w:p w14:paraId="384A2014" w14:textId="77777777" w:rsidR="009903A9" w:rsidRPr="005B5B85" w:rsidRDefault="009903A9" w:rsidP="002C536F">
            <w:pPr>
              <w:pStyle w:val="ListParagraph"/>
              <w:numPr>
                <w:ilvl w:val="0"/>
                <w:numId w:val="19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Disclosed 15.07.2016 </w:t>
            </w:r>
          </w:p>
        </w:tc>
        <w:tc>
          <w:tcPr>
            <w:tcW w:w="1455" w:type="dxa"/>
          </w:tcPr>
          <w:p w14:paraId="0EBD68B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13664EC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  <w:p w14:paraId="56E9FC04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187 – 192 </w:t>
            </w:r>
          </w:p>
          <w:p w14:paraId="697614B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193 – 198 </w:t>
            </w:r>
          </w:p>
        </w:tc>
      </w:tr>
      <w:tr w:rsidR="009903A9" w:rsidRPr="005B5B85" w14:paraId="07938A93" w14:textId="77777777" w:rsidTr="002C536F">
        <w:tc>
          <w:tcPr>
            <w:tcW w:w="1075" w:type="dxa"/>
          </w:tcPr>
          <w:p w14:paraId="6393AA7D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3006A2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Guidance – January 2012 to April 2012</w:t>
            </w:r>
          </w:p>
        </w:tc>
        <w:tc>
          <w:tcPr>
            <w:tcW w:w="1455" w:type="dxa"/>
          </w:tcPr>
          <w:p w14:paraId="31F4635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199 – 204 </w:t>
            </w:r>
          </w:p>
        </w:tc>
      </w:tr>
      <w:tr w:rsidR="009903A9" w:rsidRPr="005B5B85" w14:paraId="6A6CB491" w14:textId="77777777" w:rsidTr="002C536F">
        <w:tc>
          <w:tcPr>
            <w:tcW w:w="1075" w:type="dxa"/>
          </w:tcPr>
          <w:p w14:paraId="4237E2F3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750A4AE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Communications Data Guidance – April 2012 to December 2012</w:t>
            </w:r>
          </w:p>
        </w:tc>
        <w:tc>
          <w:tcPr>
            <w:tcW w:w="1455" w:type="dxa"/>
          </w:tcPr>
          <w:p w14:paraId="26E997A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205 – 212</w:t>
            </w:r>
          </w:p>
        </w:tc>
      </w:tr>
      <w:tr w:rsidR="009903A9" w:rsidRPr="005B5B85" w14:paraId="4C66205F" w14:textId="77777777" w:rsidTr="002C536F">
        <w:tc>
          <w:tcPr>
            <w:tcW w:w="1075" w:type="dxa"/>
          </w:tcPr>
          <w:p w14:paraId="67580E04" w14:textId="77777777" w:rsidR="009903A9" w:rsidRPr="005B5B85" w:rsidRDefault="009903A9" w:rsidP="002C536F">
            <w:pPr>
              <w:pStyle w:val="ListParagraph"/>
              <w:numPr>
                <w:ilvl w:val="0"/>
                <w:numId w:val="18"/>
              </w:num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81EAC8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Communications Data Guidance – December 2012 – 2013 </w:t>
            </w:r>
          </w:p>
        </w:tc>
        <w:tc>
          <w:tcPr>
            <w:tcW w:w="1455" w:type="dxa"/>
          </w:tcPr>
          <w:p w14:paraId="0BCCD72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213 – 218 </w:t>
            </w:r>
          </w:p>
        </w:tc>
      </w:tr>
      <w:tr w:rsidR="009903A9" w:rsidRPr="005B5B85" w14:paraId="066B292B" w14:textId="77777777" w:rsidTr="002C536F">
        <w:tc>
          <w:tcPr>
            <w:tcW w:w="1075" w:type="dxa"/>
          </w:tcPr>
          <w:p w14:paraId="04F4C15E" w14:textId="77777777" w:rsidR="009903A9" w:rsidRPr="005B5B85" w:rsidRDefault="009903A9" w:rsidP="002C536F">
            <w:pPr>
              <w:pStyle w:val="ListParagraph"/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3CAAF95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062CF978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7749347B" w14:textId="77777777" w:rsidTr="002C536F">
        <w:tc>
          <w:tcPr>
            <w:tcW w:w="1075" w:type="dxa"/>
          </w:tcPr>
          <w:p w14:paraId="58170F6A" w14:textId="77777777" w:rsidR="009903A9" w:rsidRPr="005B5B85" w:rsidRDefault="009903A9" w:rsidP="002C536F">
            <w:pPr>
              <w:pStyle w:val="ListParagraph"/>
              <w:numPr>
                <w:ilvl w:val="0"/>
                <w:numId w:val="10"/>
              </w:num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6480" w:type="dxa"/>
          </w:tcPr>
          <w:p w14:paraId="07B74993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Secret Intelligence Service</w:t>
            </w:r>
          </w:p>
        </w:tc>
        <w:tc>
          <w:tcPr>
            <w:tcW w:w="1455" w:type="dxa"/>
          </w:tcPr>
          <w:p w14:paraId="1D8E4DBE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B5781C7" w14:textId="77777777" w:rsidTr="002C536F">
        <w:tc>
          <w:tcPr>
            <w:tcW w:w="1075" w:type="dxa"/>
          </w:tcPr>
          <w:p w14:paraId="4E6F574E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20)</w:t>
            </w:r>
          </w:p>
        </w:tc>
        <w:tc>
          <w:tcPr>
            <w:tcW w:w="6480" w:type="dxa"/>
          </w:tcPr>
          <w:p w14:paraId="207538A9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Bulk Data policy v1 2009 – November 2010</w:t>
            </w:r>
          </w:p>
        </w:tc>
        <w:tc>
          <w:tcPr>
            <w:tcW w:w="1455" w:type="dxa"/>
          </w:tcPr>
          <w:p w14:paraId="4C0B5F6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219 – 224</w:t>
            </w:r>
          </w:p>
        </w:tc>
      </w:tr>
      <w:tr w:rsidR="009903A9" w:rsidRPr="005B5B85" w14:paraId="32EC61F3" w14:textId="77777777" w:rsidTr="002C536F">
        <w:tc>
          <w:tcPr>
            <w:tcW w:w="1075" w:type="dxa"/>
          </w:tcPr>
          <w:p w14:paraId="171A9233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21) </w:t>
            </w:r>
          </w:p>
        </w:tc>
        <w:tc>
          <w:tcPr>
            <w:tcW w:w="6480" w:type="dxa"/>
          </w:tcPr>
          <w:p w14:paraId="71677F5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User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Comms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2011 – 2014</w:t>
            </w:r>
          </w:p>
        </w:tc>
        <w:tc>
          <w:tcPr>
            <w:tcW w:w="1455" w:type="dxa"/>
          </w:tcPr>
          <w:p w14:paraId="2A8E5F5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225 – 230 </w:t>
            </w:r>
          </w:p>
        </w:tc>
      </w:tr>
      <w:tr w:rsidR="009903A9" w:rsidRPr="005B5B85" w14:paraId="38F6D628" w14:textId="77777777" w:rsidTr="002C536F">
        <w:tc>
          <w:tcPr>
            <w:tcW w:w="1075" w:type="dxa"/>
          </w:tcPr>
          <w:p w14:paraId="31767CD9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22) </w:t>
            </w:r>
          </w:p>
        </w:tc>
        <w:tc>
          <w:tcPr>
            <w:tcW w:w="6480" w:type="dxa"/>
          </w:tcPr>
          <w:p w14:paraId="29A054F2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v1 (October 2007 – February 2012) </w:t>
            </w:r>
          </w:p>
          <w:p w14:paraId="06E77FA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7A1955A0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231 – 232 </w:t>
            </w:r>
          </w:p>
        </w:tc>
      </w:tr>
      <w:tr w:rsidR="009903A9" w:rsidRPr="005B5B85" w14:paraId="25E07DF7" w14:textId="77777777" w:rsidTr="002C536F">
        <w:tc>
          <w:tcPr>
            <w:tcW w:w="1075" w:type="dxa"/>
          </w:tcPr>
          <w:p w14:paraId="7082A042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23)</w:t>
            </w:r>
          </w:p>
        </w:tc>
        <w:tc>
          <w:tcPr>
            <w:tcW w:w="6480" w:type="dxa"/>
          </w:tcPr>
          <w:p w14:paraId="5E4AFB1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v2 (March 2012 – December 2012) </w:t>
            </w:r>
          </w:p>
        </w:tc>
        <w:tc>
          <w:tcPr>
            <w:tcW w:w="1455" w:type="dxa"/>
          </w:tcPr>
          <w:p w14:paraId="7D905A2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233 – 236 </w:t>
            </w:r>
          </w:p>
        </w:tc>
      </w:tr>
      <w:tr w:rsidR="009903A9" w:rsidRPr="005B5B85" w14:paraId="13082445" w14:textId="77777777" w:rsidTr="002C536F">
        <w:tc>
          <w:tcPr>
            <w:tcW w:w="1075" w:type="dxa"/>
          </w:tcPr>
          <w:p w14:paraId="304D2BE5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24) </w:t>
            </w:r>
          </w:p>
        </w:tc>
        <w:tc>
          <w:tcPr>
            <w:tcW w:w="6480" w:type="dxa"/>
          </w:tcPr>
          <w:p w14:paraId="1B99CEC1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</w:t>
            </w:r>
            <w:proofErr w:type="spellStart"/>
            <w:r w:rsidRPr="005B5B85">
              <w:rPr>
                <w:rFonts w:ascii="Calibri" w:hAnsi="Calibri"/>
                <w:lang w:val="en-US"/>
              </w:rPr>
              <w:t>Authorisation</w:t>
            </w:r>
            <w:proofErr w:type="spellEnd"/>
            <w:r w:rsidRPr="005B5B85">
              <w:rPr>
                <w:rFonts w:ascii="Calibri" w:hAnsi="Calibri"/>
                <w:lang w:val="en-US"/>
              </w:rPr>
              <w:t xml:space="preserve"> of Bulk Personal Dataset form v3 (January 2013 – December 2013)</w:t>
            </w:r>
          </w:p>
        </w:tc>
        <w:tc>
          <w:tcPr>
            <w:tcW w:w="1455" w:type="dxa"/>
          </w:tcPr>
          <w:p w14:paraId="769D7E6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237 – 240 </w:t>
            </w:r>
          </w:p>
        </w:tc>
      </w:tr>
      <w:tr w:rsidR="009903A9" w:rsidRPr="005B5B85" w14:paraId="72418CC1" w14:textId="77777777" w:rsidTr="002C536F">
        <w:tc>
          <w:tcPr>
            <w:tcW w:w="1075" w:type="dxa"/>
          </w:tcPr>
          <w:p w14:paraId="3A642A88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25) </w:t>
            </w:r>
          </w:p>
        </w:tc>
        <w:tc>
          <w:tcPr>
            <w:tcW w:w="6480" w:type="dxa"/>
          </w:tcPr>
          <w:p w14:paraId="2FC0777A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Database: Code of Practice v1 August 2010 – April 2011 </w:t>
            </w:r>
          </w:p>
        </w:tc>
        <w:tc>
          <w:tcPr>
            <w:tcW w:w="1455" w:type="dxa"/>
          </w:tcPr>
          <w:p w14:paraId="05B45585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241 – 244 </w:t>
            </w:r>
          </w:p>
        </w:tc>
      </w:tr>
      <w:tr w:rsidR="009903A9" w:rsidRPr="005B5B85" w14:paraId="6A261165" w14:textId="77777777" w:rsidTr="002C536F">
        <w:tc>
          <w:tcPr>
            <w:tcW w:w="1075" w:type="dxa"/>
          </w:tcPr>
          <w:p w14:paraId="57C1C637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26) </w:t>
            </w:r>
          </w:p>
        </w:tc>
        <w:tc>
          <w:tcPr>
            <w:tcW w:w="6480" w:type="dxa"/>
          </w:tcPr>
          <w:p w14:paraId="3FDE20C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SIS Database: Code of Practice v2 April 2011 – November 2011</w:t>
            </w:r>
          </w:p>
        </w:tc>
        <w:tc>
          <w:tcPr>
            <w:tcW w:w="1455" w:type="dxa"/>
          </w:tcPr>
          <w:p w14:paraId="479CEC6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245 – 248 </w:t>
            </w:r>
          </w:p>
        </w:tc>
      </w:tr>
      <w:tr w:rsidR="009903A9" w:rsidRPr="005B5B85" w14:paraId="4084715C" w14:textId="77777777" w:rsidTr="002C536F">
        <w:tc>
          <w:tcPr>
            <w:tcW w:w="1075" w:type="dxa"/>
          </w:tcPr>
          <w:p w14:paraId="517631B2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27) </w:t>
            </w:r>
          </w:p>
        </w:tc>
        <w:tc>
          <w:tcPr>
            <w:tcW w:w="6480" w:type="dxa"/>
          </w:tcPr>
          <w:p w14:paraId="3E5D69FB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Database application form v1 (April 2009 – November 2011) </w:t>
            </w:r>
          </w:p>
        </w:tc>
        <w:tc>
          <w:tcPr>
            <w:tcW w:w="1455" w:type="dxa"/>
          </w:tcPr>
          <w:p w14:paraId="20B7A6B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249 – 250 </w:t>
            </w:r>
          </w:p>
        </w:tc>
      </w:tr>
      <w:tr w:rsidR="009903A9" w:rsidRPr="005B5B85" w14:paraId="011F2E2F" w14:textId="77777777" w:rsidTr="002C536F">
        <w:tc>
          <w:tcPr>
            <w:tcW w:w="1075" w:type="dxa"/>
          </w:tcPr>
          <w:p w14:paraId="33FDA1F3" w14:textId="77777777" w:rsidR="009903A9" w:rsidRPr="005B5B85" w:rsidRDefault="009903A9" w:rsidP="002C536F">
            <w:pPr>
              <w:tabs>
                <w:tab w:val="left" w:pos="1209"/>
              </w:tabs>
              <w:ind w:left="360"/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28) </w:t>
            </w:r>
          </w:p>
        </w:tc>
        <w:tc>
          <w:tcPr>
            <w:tcW w:w="6480" w:type="dxa"/>
          </w:tcPr>
          <w:p w14:paraId="243AC4B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SIS Database User Security Operating Procedures </w:t>
            </w:r>
          </w:p>
        </w:tc>
        <w:tc>
          <w:tcPr>
            <w:tcW w:w="1455" w:type="dxa"/>
          </w:tcPr>
          <w:p w14:paraId="7D99675C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251 – 258 </w:t>
            </w:r>
          </w:p>
        </w:tc>
      </w:tr>
      <w:tr w:rsidR="009903A9" w:rsidRPr="005B5B85" w14:paraId="47F7D7F1" w14:textId="77777777" w:rsidTr="002C536F">
        <w:tc>
          <w:tcPr>
            <w:tcW w:w="1075" w:type="dxa"/>
          </w:tcPr>
          <w:p w14:paraId="243B7AFF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6480" w:type="dxa"/>
          </w:tcPr>
          <w:p w14:paraId="18EA4BC7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  <w:tc>
          <w:tcPr>
            <w:tcW w:w="1455" w:type="dxa"/>
          </w:tcPr>
          <w:p w14:paraId="6F69C6AD" w14:textId="77777777" w:rsidR="009903A9" w:rsidRPr="005B5B85" w:rsidRDefault="009903A9" w:rsidP="002C536F">
            <w:pPr>
              <w:tabs>
                <w:tab w:val="left" w:pos="1209"/>
              </w:tabs>
              <w:rPr>
                <w:rFonts w:ascii="Calibri" w:hAnsi="Calibri"/>
                <w:lang w:val="en-US"/>
              </w:rPr>
            </w:pPr>
          </w:p>
        </w:tc>
      </w:tr>
    </w:tbl>
    <w:p w14:paraId="0A2408CD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p w14:paraId="2372688E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7721DF62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4950"/>
        <w:gridCol w:w="2036"/>
      </w:tblGrid>
      <w:tr w:rsidR="009903A9" w:rsidRPr="005B5B85" w14:paraId="6D1F82D8" w14:textId="77777777" w:rsidTr="002C536F">
        <w:tc>
          <w:tcPr>
            <w:tcW w:w="2122" w:type="dxa"/>
          </w:tcPr>
          <w:p w14:paraId="69839D99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941DF1B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  <w:p w14:paraId="6F18F78E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  <w:r w:rsidRPr="005B5B85">
              <w:rPr>
                <w:rFonts w:ascii="Calibri" w:hAnsi="Calibri"/>
                <w:b/>
                <w:lang w:val="en-US"/>
              </w:rPr>
              <w:t>FIRST SUPPLEMENTAL BUNDLE</w:t>
            </w:r>
          </w:p>
          <w:p w14:paraId="2BDE0064" w14:textId="77777777" w:rsidR="009903A9" w:rsidRPr="005B5B85" w:rsidRDefault="009903A9" w:rsidP="002C536F">
            <w:pPr>
              <w:tabs>
                <w:tab w:val="left" w:pos="1209"/>
              </w:tabs>
              <w:jc w:val="center"/>
              <w:rPr>
                <w:rFonts w:ascii="Calibri" w:hAnsi="Calibri"/>
                <w:b/>
                <w:lang w:val="en-US"/>
              </w:rPr>
            </w:pPr>
          </w:p>
        </w:tc>
        <w:tc>
          <w:tcPr>
            <w:tcW w:w="2125" w:type="dxa"/>
          </w:tcPr>
          <w:p w14:paraId="7EC1D544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6CEB7D18" w14:textId="77777777" w:rsidR="009903A9" w:rsidRPr="005B5B85" w:rsidRDefault="009903A9" w:rsidP="009903A9">
      <w:pPr>
        <w:spacing w:line="276" w:lineRule="auto"/>
        <w:rPr>
          <w:rFonts w:ascii="Calibri" w:hAnsi="Calibri"/>
          <w:i/>
        </w:rPr>
      </w:pPr>
    </w:p>
    <w:p w14:paraId="212AFFD3" w14:textId="77777777" w:rsidR="009903A9" w:rsidRPr="005B5B85" w:rsidRDefault="009903A9" w:rsidP="009903A9">
      <w:pPr>
        <w:rPr>
          <w:rFonts w:ascii="Calibri" w:hAnsi="Calibri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6"/>
        <w:gridCol w:w="6664"/>
        <w:gridCol w:w="1550"/>
      </w:tblGrid>
      <w:tr w:rsidR="009903A9" w:rsidRPr="005B5B85" w14:paraId="1F6B963E" w14:textId="77777777" w:rsidTr="002C536F">
        <w:tc>
          <w:tcPr>
            <w:tcW w:w="796" w:type="dxa"/>
          </w:tcPr>
          <w:p w14:paraId="09A5101B" w14:textId="77777777" w:rsidR="009903A9" w:rsidRPr="005B5B85" w:rsidRDefault="009903A9" w:rsidP="002C536F">
            <w:pPr>
              <w:pStyle w:val="ListParagraph"/>
              <w:ind w:left="36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1C67961B" w14:textId="77777777" w:rsidR="009903A9" w:rsidRPr="005B5B85" w:rsidRDefault="009903A9" w:rsidP="002C536F">
            <w:pPr>
              <w:rPr>
                <w:rFonts w:ascii="Calibri" w:hAnsi="Calibri" w:cs="Arial"/>
                <w:b/>
              </w:rPr>
            </w:pPr>
            <w:r w:rsidRPr="005B5B85">
              <w:rPr>
                <w:rFonts w:ascii="Calibri" w:hAnsi="Calibri" w:cs="Arial"/>
                <w:b/>
              </w:rPr>
              <w:t>Index</w:t>
            </w:r>
          </w:p>
        </w:tc>
        <w:tc>
          <w:tcPr>
            <w:tcW w:w="1551" w:type="dxa"/>
          </w:tcPr>
          <w:p w14:paraId="4CF6496C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73AE642B" w14:textId="77777777" w:rsidTr="002C536F">
        <w:tc>
          <w:tcPr>
            <w:tcW w:w="796" w:type="dxa"/>
          </w:tcPr>
          <w:p w14:paraId="7D6F9279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3C5336E0" w14:textId="77777777" w:rsidR="009903A9" w:rsidRPr="005B5B85" w:rsidRDefault="009903A9" w:rsidP="002C536F">
            <w:pPr>
              <w:rPr>
                <w:rFonts w:ascii="Calibri" w:hAnsi="Calibri" w:cs="Arial"/>
                <w:b/>
              </w:rPr>
            </w:pPr>
            <w:r w:rsidRPr="005B5B85">
              <w:rPr>
                <w:rFonts w:ascii="Calibri" w:hAnsi="Calibri" w:cs="Arial"/>
                <w:b/>
              </w:rPr>
              <w:t>Orders</w:t>
            </w:r>
          </w:p>
        </w:tc>
        <w:tc>
          <w:tcPr>
            <w:tcW w:w="1551" w:type="dxa"/>
          </w:tcPr>
          <w:p w14:paraId="5F6D0039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00CAEE0C" w14:textId="77777777" w:rsidTr="002C536F">
        <w:tc>
          <w:tcPr>
            <w:tcW w:w="796" w:type="dxa"/>
          </w:tcPr>
          <w:p w14:paraId="0445C12F" w14:textId="77777777" w:rsidR="009903A9" w:rsidRPr="005B5B85" w:rsidRDefault="009903A9" w:rsidP="002C536F">
            <w:pPr>
              <w:pStyle w:val="ListParagraph"/>
              <w:numPr>
                <w:ilvl w:val="0"/>
                <w:numId w:val="21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0310C96C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Order and annex of search terms</w:t>
            </w:r>
          </w:p>
        </w:tc>
        <w:tc>
          <w:tcPr>
            <w:tcW w:w="1551" w:type="dxa"/>
          </w:tcPr>
          <w:p w14:paraId="360BE131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12.12.16</w:t>
            </w:r>
          </w:p>
        </w:tc>
      </w:tr>
      <w:tr w:rsidR="009903A9" w:rsidRPr="005B5B85" w14:paraId="33BBA00C" w14:textId="77777777" w:rsidTr="002C536F">
        <w:tc>
          <w:tcPr>
            <w:tcW w:w="796" w:type="dxa"/>
          </w:tcPr>
          <w:p w14:paraId="041AF34B" w14:textId="77777777" w:rsidR="009903A9" w:rsidRPr="005B5B85" w:rsidRDefault="009903A9" w:rsidP="002C536F">
            <w:pPr>
              <w:pStyle w:val="ListParagraph"/>
              <w:numPr>
                <w:ilvl w:val="0"/>
                <w:numId w:val="21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18F428D1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Order</w:t>
            </w:r>
          </w:p>
        </w:tc>
        <w:tc>
          <w:tcPr>
            <w:tcW w:w="1551" w:type="dxa"/>
          </w:tcPr>
          <w:p w14:paraId="69CE8B1C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12.12.16</w:t>
            </w:r>
          </w:p>
        </w:tc>
      </w:tr>
      <w:tr w:rsidR="009903A9" w:rsidRPr="005B5B85" w14:paraId="20F6460C" w14:textId="77777777" w:rsidTr="002C536F">
        <w:tc>
          <w:tcPr>
            <w:tcW w:w="796" w:type="dxa"/>
          </w:tcPr>
          <w:p w14:paraId="3FF7C779" w14:textId="77777777" w:rsidR="009903A9" w:rsidRPr="005B5B85" w:rsidRDefault="009903A9" w:rsidP="002C536F">
            <w:pPr>
              <w:pStyle w:val="ListParagraph"/>
              <w:numPr>
                <w:ilvl w:val="0"/>
                <w:numId w:val="21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1FAC4201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Order </w:t>
            </w:r>
          </w:p>
        </w:tc>
        <w:tc>
          <w:tcPr>
            <w:tcW w:w="1551" w:type="dxa"/>
          </w:tcPr>
          <w:p w14:paraId="2E6CDA0F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10.02.17</w:t>
            </w:r>
          </w:p>
        </w:tc>
      </w:tr>
      <w:tr w:rsidR="009903A9" w:rsidRPr="005B5B85" w14:paraId="4FF7A848" w14:textId="77777777" w:rsidTr="002C536F">
        <w:tc>
          <w:tcPr>
            <w:tcW w:w="796" w:type="dxa"/>
          </w:tcPr>
          <w:p w14:paraId="22E9F09C" w14:textId="77777777" w:rsidR="009903A9" w:rsidRPr="005B5B85" w:rsidRDefault="009903A9" w:rsidP="002C536F">
            <w:pPr>
              <w:pStyle w:val="ListParagraph"/>
              <w:numPr>
                <w:ilvl w:val="0"/>
                <w:numId w:val="21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03C057A2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Order</w:t>
            </w:r>
          </w:p>
        </w:tc>
        <w:tc>
          <w:tcPr>
            <w:tcW w:w="1551" w:type="dxa"/>
          </w:tcPr>
          <w:p w14:paraId="04EE95DB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01.03.17</w:t>
            </w:r>
          </w:p>
        </w:tc>
      </w:tr>
      <w:tr w:rsidR="009903A9" w:rsidRPr="005B5B85" w14:paraId="71CC980F" w14:textId="77777777" w:rsidTr="002C536F">
        <w:tc>
          <w:tcPr>
            <w:tcW w:w="796" w:type="dxa"/>
          </w:tcPr>
          <w:p w14:paraId="6AFFB50F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6ED1F7A8" w14:textId="77777777" w:rsidR="009903A9" w:rsidRPr="005B5B85" w:rsidRDefault="009903A9" w:rsidP="002C536F">
            <w:pPr>
              <w:rPr>
                <w:rFonts w:ascii="Calibri" w:hAnsi="Calibri" w:cs="Arial"/>
                <w:b/>
              </w:rPr>
            </w:pPr>
            <w:r w:rsidRPr="005B5B85">
              <w:rPr>
                <w:rFonts w:ascii="Calibri" w:hAnsi="Calibri" w:cs="Arial"/>
                <w:b/>
              </w:rPr>
              <w:t>Outline EU law submissions</w:t>
            </w:r>
          </w:p>
        </w:tc>
        <w:tc>
          <w:tcPr>
            <w:tcW w:w="1551" w:type="dxa"/>
          </w:tcPr>
          <w:p w14:paraId="0816E7F0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0379A43B" w14:textId="77777777" w:rsidTr="002C536F">
        <w:tc>
          <w:tcPr>
            <w:tcW w:w="796" w:type="dxa"/>
          </w:tcPr>
          <w:p w14:paraId="50F2684A" w14:textId="77777777" w:rsidR="009903A9" w:rsidRPr="005B5B85" w:rsidRDefault="009903A9" w:rsidP="002C536F">
            <w:pPr>
              <w:pStyle w:val="ListParagraph"/>
              <w:numPr>
                <w:ilvl w:val="0"/>
                <w:numId w:val="22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7E97CDFF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Claimant </w:t>
            </w:r>
          </w:p>
        </w:tc>
        <w:tc>
          <w:tcPr>
            <w:tcW w:w="1551" w:type="dxa"/>
          </w:tcPr>
          <w:p w14:paraId="20C6BE27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09.02.17</w:t>
            </w:r>
          </w:p>
        </w:tc>
      </w:tr>
      <w:tr w:rsidR="009903A9" w:rsidRPr="005B5B85" w14:paraId="4B211CC9" w14:textId="77777777" w:rsidTr="002C536F">
        <w:tc>
          <w:tcPr>
            <w:tcW w:w="796" w:type="dxa"/>
          </w:tcPr>
          <w:p w14:paraId="6C9E188A" w14:textId="77777777" w:rsidR="009903A9" w:rsidRPr="005B5B85" w:rsidRDefault="009903A9" w:rsidP="002C536F">
            <w:pPr>
              <w:pStyle w:val="ListParagraph"/>
              <w:numPr>
                <w:ilvl w:val="0"/>
                <w:numId w:val="22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08204D50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Respondent </w:t>
            </w:r>
          </w:p>
        </w:tc>
        <w:tc>
          <w:tcPr>
            <w:tcW w:w="1551" w:type="dxa"/>
          </w:tcPr>
          <w:p w14:paraId="5A42AE2F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17.02.17</w:t>
            </w:r>
          </w:p>
        </w:tc>
      </w:tr>
      <w:tr w:rsidR="009903A9" w:rsidRPr="005B5B85" w14:paraId="302475F7" w14:textId="77777777" w:rsidTr="002C536F">
        <w:tc>
          <w:tcPr>
            <w:tcW w:w="796" w:type="dxa"/>
          </w:tcPr>
          <w:p w14:paraId="505A3172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2F27C7DE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Claimant’s Request for Further Information </w:t>
            </w:r>
          </w:p>
        </w:tc>
        <w:tc>
          <w:tcPr>
            <w:tcW w:w="1551" w:type="dxa"/>
          </w:tcPr>
          <w:p w14:paraId="242B673E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17.02.17</w:t>
            </w:r>
          </w:p>
        </w:tc>
      </w:tr>
      <w:tr w:rsidR="009903A9" w:rsidRPr="005B5B85" w14:paraId="2EFEA98A" w14:textId="77777777" w:rsidTr="002C536F">
        <w:tc>
          <w:tcPr>
            <w:tcW w:w="796" w:type="dxa"/>
          </w:tcPr>
          <w:p w14:paraId="01CE404D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60858CF5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Amended open response of the Respondent to Claimant’s RFI</w:t>
            </w:r>
          </w:p>
        </w:tc>
        <w:tc>
          <w:tcPr>
            <w:tcW w:w="1551" w:type="dxa"/>
          </w:tcPr>
          <w:p w14:paraId="7E7D7BAD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01.03.17</w:t>
            </w:r>
          </w:p>
        </w:tc>
      </w:tr>
      <w:tr w:rsidR="009903A9" w:rsidRPr="005B5B85" w14:paraId="5B846EBF" w14:textId="77777777" w:rsidTr="002C536F">
        <w:tc>
          <w:tcPr>
            <w:tcW w:w="796" w:type="dxa"/>
          </w:tcPr>
          <w:p w14:paraId="7ABAD930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6D2B0045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Respondent’s report on searches</w:t>
            </w:r>
          </w:p>
        </w:tc>
        <w:tc>
          <w:tcPr>
            <w:tcW w:w="1551" w:type="dxa"/>
          </w:tcPr>
          <w:p w14:paraId="25B63E65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17.02.17</w:t>
            </w:r>
          </w:p>
        </w:tc>
      </w:tr>
      <w:tr w:rsidR="009903A9" w:rsidRPr="005B5B85" w14:paraId="27299552" w14:textId="77777777" w:rsidTr="002C536F">
        <w:tc>
          <w:tcPr>
            <w:tcW w:w="796" w:type="dxa"/>
          </w:tcPr>
          <w:p w14:paraId="02998F39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58183E85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Claimant’s RFI on searches</w:t>
            </w:r>
          </w:p>
        </w:tc>
        <w:tc>
          <w:tcPr>
            <w:tcW w:w="1551" w:type="dxa"/>
          </w:tcPr>
          <w:p w14:paraId="352352BB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22.02.17</w:t>
            </w:r>
          </w:p>
        </w:tc>
      </w:tr>
      <w:tr w:rsidR="009903A9" w:rsidRPr="005B5B85" w14:paraId="76E0F312" w14:textId="77777777" w:rsidTr="002C536F">
        <w:trPr>
          <w:trHeight w:val="512"/>
        </w:trPr>
        <w:tc>
          <w:tcPr>
            <w:tcW w:w="796" w:type="dxa"/>
          </w:tcPr>
          <w:p w14:paraId="015225E9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47851B2F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Witness statement of GCHQ witness and exhibit GCHQ3</w:t>
            </w:r>
          </w:p>
        </w:tc>
        <w:tc>
          <w:tcPr>
            <w:tcW w:w="1551" w:type="dxa"/>
          </w:tcPr>
          <w:p w14:paraId="5870B51D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09.02.17</w:t>
            </w:r>
          </w:p>
        </w:tc>
      </w:tr>
      <w:tr w:rsidR="009903A9" w:rsidRPr="005B5B85" w14:paraId="0DF01688" w14:textId="77777777" w:rsidTr="002C536F">
        <w:trPr>
          <w:trHeight w:val="512"/>
        </w:trPr>
        <w:tc>
          <w:tcPr>
            <w:tcW w:w="796" w:type="dxa"/>
          </w:tcPr>
          <w:p w14:paraId="2ED9FC11" w14:textId="77777777" w:rsidR="009903A9" w:rsidRPr="005B5B85" w:rsidRDefault="009903A9" w:rsidP="002C536F">
            <w:pPr>
              <w:pStyle w:val="ListParagraph"/>
              <w:ind w:left="360"/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7.</w:t>
            </w:r>
          </w:p>
        </w:tc>
        <w:tc>
          <w:tcPr>
            <w:tcW w:w="6669" w:type="dxa"/>
          </w:tcPr>
          <w:p w14:paraId="7BA7DBD5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Amended GCHQ witness statement</w:t>
            </w:r>
          </w:p>
        </w:tc>
        <w:tc>
          <w:tcPr>
            <w:tcW w:w="1551" w:type="dxa"/>
          </w:tcPr>
          <w:p w14:paraId="71A97B67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06.03.17</w:t>
            </w:r>
          </w:p>
        </w:tc>
      </w:tr>
      <w:tr w:rsidR="009903A9" w:rsidRPr="005B5B85" w14:paraId="6080BBEE" w14:textId="77777777" w:rsidTr="002C536F">
        <w:trPr>
          <w:trHeight w:val="512"/>
        </w:trPr>
        <w:tc>
          <w:tcPr>
            <w:tcW w:w="796" w:type="dxa"/>
          </w:tcPr>
          <w:p w14:paraId="4E9D197A" w14:textId="77777777" w:rsidR="009903A9" w:rsidRPr="005B5B85" w:rsidRDefault="009903A9" w:rsidP="002C536F">
            <w:pPr>
              <w:pStyle w:val="ListParagraph"/>
              <w:ind w:left="360"/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7. </w:t>
            </w:r>
          </w:p>
        </w:tc>
        <w:tc>
          <w:tcPr>
            <w:tcW w:w="6669" w:type="dxa"/>
          </w:tcPr>
          <w:p w14:paraId="7BE72E64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Additional doc for GCHQ 3</w:t>
            </w:r>
          </w:p>
        </w:tc>
        <w:tc>
          <w:tcPr>
            <w:tcW w:w="1551" w:type="dxa"/>
          </w:tcPr>
          <w:p w14:paraId="6EEBA0B2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3FF710C0" w14:textId="77777777" w:rsidTr="002C536F">
        <w:tc>
          <w:tcPr>
            <w:tcW w:w="796" w:type="dxa"/>
          </w:tcPr>
          <w:p w14:paraId="45B68F9F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07B0B1C3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Witness statement of MI5 witness and exhibit MI5 2</w:t>
            </w:r>
          </w:p>
        </w:tc>
        <w:tc>
          <w:tcPr>
            <w:tcW w:w="1551" w:type="dxa"/>
          </w:tcPr>
          <w:p w14:paraId="20A04801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10.02.17</w:t>
            </w:r>
          </w:p>
        </w:tc>
      </w:tr>
      <w:tr w:rsidR="009903A9" w:rsidRPr="005B5B85" w14:paraId="3021BAA8" w14:textId="77777777" w:rsidTr="002C536F">
        <w:tc>
          <w:tcPr>
            <w:tcW w:w="796" w:type="dxa"/>
          </w:tcPr>
          <w:p w14:paraId="044A6D0C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ind w:left="251" w:right="-542" w:hanging="251"/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(a)</w:t>
            </w:r>
          </w:p>
        </w:tc>
        <w:tc>
          <w:tcPr>
            <w:tcW w:w="6669" w:type="dxa"/>
          </w:tcPr>
          <w:p w14:paraId="364609ED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Witness statement of SIS witness </w:t>
            </w:r>
          </w:p>
        </w:tc>
        <w:tc>
          <w:tcPr>
            <w:tcW w:w="1551" w:type="dxa"/>
          </w:tcPr>
          <w:p w14:paraId="37F79527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09.02.17</w:t>
            </w:r>
          </w:p>
        </w:tc>
      </w:tr>
      <w:tr w:rsidR="009903A9" w:rsidRPr="005B5B85" w14:paraId="2EE5F669" w14:textId="77777777" w:rsidTr="002C536F">
        <w:tc>
          <w:tcPr>
            <w:tcW w:w="796" w:type="dxa"/>
          </w:tcPr>
          <w:p w14:paraId="19028F6F" w14:textId="77777777" w:rsidR="009903A9" w:rsidRPr="005B5B85" w:rsidRDefault="009903A9" w:rsidP="002C536F">
            <w:pPr>
              <w:pStyle w:val="ListParagraph"/>
              <w:ind w:left="251" w:right="-542" w:hanging="251"/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9. (b)</w:t>
            </w:r>
          </w:p>
        </w:tc>
        <w:tc>
          <w:tcPr>
            <w:tcW w:w="6669" w:type="dxa"/>
          </w:tcPr>
          <w:p w14:paraId="124544FB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OPEN Witness statement of SIS witness</w:t>
            </w:r>
          </w:p>
        </w:tc>
        <w:tc>
          <w:tcPr>
            <w:tcW w:w="1551" w:type="dxa"/>
          </w:tcPr>
          <w:p w14:paraId="067418BE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02.03.17</w:t>
            </w:r>
          </w:p>
        </w:tc>
      </w:tr>
      <w:tr w:rsidR="009903A9" w:rsidRPr="005B5B85" w14:paraId="691C6C63" w14:textId="77777777" w:rsidTr="002C536F">
        <w:tc>
          <w:tcPr>
            <w:tcW w:w="796" w:type="dxa"/>
          </w:tcPr>
          <w:p w14:paraId="472AD543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5144513E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Witness statement of SIS witness </w:t>
            </w:r>
          </w:p>
        </w:tc>
        <w:tc>
          <w:tcPr>
            <w:tcW w:w="1551" w:type="dxa"/>
          </w:tcPr>
          <w:p w14:paraId="44ED9290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Undated </w:t>
            </w:r>
          </w:p>
        </w:tc>
      </w:tr>
      <w:tr w:rsidR="009903A9" w:rsidRPr="005B5B85" w14:paraId="14A6199C" w14:textId="77777777" w:rsidTr="002C536F">
        <w:tc>
          <w:tcPr>
            <w:tcW w:w="796" w:type="dxa"/>
          </w:tcPr>
          <w:p w14:paraId="0276F626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28CDBDAA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Witness statement of GCHQ exhibits in separate folder </w:t>
            </w:r>
          </w:p>
        </w:tc>
        <w:tc>
          <w:tcPr>
            <w:tcW w:w="1551" w:type="dxa"/>
          </w:tcPr>
          <w:p w14:paraId="77F1DC87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02.03.17</w:t>
            </w:r>
          </w:p>
        </w:tc>
      </w:tr>
      <w:tr w:rsidR="009903A9" w:rsidRPr="005B5B85" w14:paraId="1217E52E" w14:textId="77777777" w:rsidTr="002C536F">
        <w:tc>
          <w:tcPr>
            <w:tcW w:w="796" w:type="dxa"/>
          </w:tcPr>
          <w:p w14:paraId="4331452C" w14:textId="77777777" w:rsidR="009903A9" w:rsidRPr="005B5B85" w:rsidRDefault="009903A9" w:rsidP="002C536F">
            <w:pPr>
              <w:pStyle w:val="ListParagraph"/>
              <w:numPr>
                <w:ilvl w:val="0"/>
                <w:numId w:val="20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5437781C" w14:textId="77777777" w:rsidR="009903A9" w:rsidRPr="005B5B85" w:rsidRDefault="009903A9" w:rsidP="002C536F">
            <w:pPr>
              <w:rPr>
                <w:rFonts w:ascii="Calibri" w:hAnsi="Calibri" w:cs="Arial"/>
                <w:b/>
              </w:rPr>
            </w:pPr>
            <w:r w:rsidRPr="005B5B85">
              <w:rPr>
                <w:rFonts w:ascii="Calibri" w:hAnsi="Calibri" w:cs="Arial"/>
                <w:b/>
              </w:rPr>
              <w:t xml:space="preserve">Skeleton arguments </w:t>
            </w:r>
          </w:p>
        </w:tc>
        <w:tc>
          <w:tcPr>
            <w:tcW w:w="1551" w:type="dxa"/>
          </w:tcPr>
          <w:p w14:paraId="6F079CD1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612A892B" w14:textId="77777777" w:rsidTr="002C536F">
        <w:tc>
          <w:tcPr>
            <w:tcW w:w="796" w:type="dxa"/>
          </w:tcPr>
          <w:p w14:paraId="39BFD4E0" w14:textId="77777777" w:rsidR="009903A9" w:rsidRPr="005B5B85" w:rsidRDefault="009903A9" w:rsidP="002C536F">
            <w:pPr>
              <w:pStyle w:val="ListParagraph"/>
              <w:numPr>
                <w:ilvl w:val="0"/>
                <w:numId w:val="23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0F5673F0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Claimant’s skeleton argument </w:t>
            </w:r>
          </w:p>
        </w:tc>
        <w:tc>
          <w:tcPr>
            <w:tcW w:w="1551" w:type="dxa"/>
          </w:tcPr>
          <w:p w14:paraId="02AA7A82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23.02.17</w:t>
            </w:r>
          </w:p>
        </w:tc>
      </w:tr>
      <w:tr w:rsidR="009903A9" w:rsidRPr="005B5B85" w14:paraId="09BFDAC9" w14:textId="77777777" w:rsidTr="002C536F">
        <w:tc>
          <w:tcPr>
            <w:tcW w:w="796" w:type="dxa"/>
          </w:tcPr>
          <w:p w14:paraId="37DD1C74" w14:textId="77777777" w:rsidR="009903A9" w:rsidRPr="005B5B85" w:rsidRDefault="009903A9" w:rsidP="002C536F">
            <w:pPr>
              <w:pStyle w:val="ListParagraph"/>
              <w:numPr>
                <w:ilvl w:val="0"/>
                <w:numId w:val="23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389952DA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Respondent’s skeleton argument </w:t>
            </w:r>
          </w:p>
        </w:tc>
        <w:tc>
          <w:tcPr>
            <w:tcW w:w="1551" w:type="dxa"/>
          </w:tcPr>
          <w:p w14:paraId="6D0C3E53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02.03.17</w:t>
            </w:r>
          </w:p>
        </w:tc>
      </w:tr>
      <w:tr w:rsidR="009903A9" w:rsidRPr="005B5B85" w14:paraId="4F21C467" w14:textId="77777777" w:rsidTr="002C536F">
        <w:tc>
          <w:tcPr>
            <w:tcW w:w="796" w:type="dxa"/>
          </w:tcPr>
          <w:p w14:paraId="20390266" w14:textId="77777777" w:rsidR="009903A9" w:rsidRPr="005B5B85" w:rsidRDefault="009903A9" w:rsidP="002C536F">
            <w:pPr>
              <w:pStyle w:val="ListParagraph"/>
              <w:numPr>
                <w:ilvl w:val="0"/>
                <w:numId w:val="23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9" w:type="dxa"/>
          </w:tcPr>
          <w:p w14:paraId="461DD16E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Respondent’s skeleton argument [To be inserted]</w:t>
            </w:r>
          </w:p>
        </w:tc>
        <w:tc>
          <w:tcPr>
            <w:tcW w:w="1551" w:type="dxa"/>
          </w:tcPr>
          <w:p w14:paraId="00F842A7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</w:tbl>
    <w:p w14:paraId="5D78850D" w14:textId="77777777" w:rsidR="009903A9" w:rsidRPr="005B5B85" w:rsidRDefault="009903A9" w:rsidP="009903A9">
      <w:pPr>
        <w:spacing w:after="200" w:line="276" w:lineRule="auto"/>
        <w:rPr>
          <w:rFonts w:ascii="Calibri" w:hAnsi="Calibr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8"/>
        <w:gridCol w:w="6662"/>
        <w:gridCol w:w="1550"/>
      </w:tblGrid>
      <w:tr w:rsidR="009903A9" w:rsidRPr="005B5B85" w14:paraId="0D514CB9" w14:textId="77777777" w:rsidTr="002C536F">
        <w:tc>
          <w:tcPr>
            <w:tcW w:w="799" w:type="dxa"/>
          </w:tcPr>
          <w:p w14:paraId="73951CA9" w14:textId="77777777" w:rsidR="009903A9" w:rsidRPr="005B5B85" w:rsidRDefault="009903A9" w:rsidP="002C536F">
            <w:pPr>
              <w:pStyle w:val="ListParagraph"/>
              <w:ind w:left="360"/>
              <w:rPr>
                <w:rFonts w:ascii="Calibri" w:hAnsi="Calibri" w:cs="Arial"/>
              </w:rPr>
            </w:pPr>
          </w:p>
        </w:tc>
        <w:tc>
          <w:tcPr>
            <w:tcW w:w="6666" w:type="dxa"/>
          </w:tcPr>
          <w:p w14:paraId="3A797089" w14:textId="77777777" w:rsidR="009903A9" w:rsidRPr="005B5B85" w:rsidRDefault="009903A9" w:rsidP="002C536F">
            <w:pPr>
              <w:rPr>
                <w:rFonts w:ascii="Calibri" w:hAnsi="Calibri" w:cs="Arial"/>
                <w:b/>
              </w:rPr>
            </w:pPr>
            <w:r w:rsidRPr="005B5B85">
              <w:rPr>
                <w:rFonts w:ascii="Calibri" w:hAnsi="Calibri" w:cs="Arial"/>
                <w:b/>
              </w:rPr>
              <w:t>GCHQ exhibits 4-8</w:t>
            </w:r>
          </w:p>
        </w:tc>
        <w:tc>
          <w:tcPr>
            <w:tcW w:w="1551" w:type="dxa"/>
          </w:tcPr>
          <w:p w14:paraId="5FDF1C66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3D5B8BF5" w14:textId="77777777" w:rsidTr="002C536F">
        <w:tc>
          <w:tcPr>
            <w:tcW w:w="799" w:type="dxa"/>
          </w:tcPr>
          <w:p w14:paraId="02F91C9E" w14:textId="77777777" w:rsidR="009903A9" w:rsidRPr="005B5B85" w:rsidRDefault="009903A9" w:rsidP="002C536F">
            <w:pPr>
              <w:pStyle w:val="ListParagraph"/>
              <w:numPr>
                <w:ilvl w:val="0"/>
                <w:numId w:val="24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6" w:type="dxa"/>
          </w:tcPr>
          <w:p w14:paraId="29CB90D9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Exhibit 4</w:t>
            </w:r>
          </w:p>
        </w:tc>
        <w:tc>
          <w:tcPr>
            <w:tcW w:w="1551" w:type="dxa"/>
          </w:tcPr>
          <w:p w14:paraId="01809833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29CD21DD" w14:textId="77777777" w:rsidTr="002C536F">
        <w:tc>
          <w:tcPr>
            <w:tcW w:w="799" w:type="dxa"/>
          </w:tcPr>
          <w:p w14:paraId="7C150F04" w14:textId="77777777" w:rsidR="009903A9" w:rsidRPr="005B5B85" w:rsidRDefault="009903A9" w:rsidP="002C536F">
            <w:pPr>
              <w:pStyle w:val="ListParagraph"/>
              <w:numPr>
                <w:ilvl w:val="0"/>
                <w:numId w:val="24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6" w:type="dxa"/>
          </w:tcPr>
          <w:p w14:paraId="4EEE1007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Exhibit 5</w:t>
            </w:r>
          </w:p>
        </w:tc>
        <w:tc>
          <w:tcPr>
            <w:tcW w:w="1551" w:type="dxa"/>
          </w:tcPr>
          <w:p w14:paraId="1DE9B4E3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61488B9A" w14:textId="77777777" w:rsidTr="002C536F">
        <w:tc>
          <w:tcPr>
            <w:tcW w:w="799" w:type="dxa"/>
          </w:tcPr>
          <w:p w14:paraId="3D98D402" w14:textId="77777777" w:rsidR="009903A9" w:rsidRPr="005B5B85" w:rsidRDefault="009903A9" w:rsidP="002C536F">
            <w:pPr>
              <w:pStyle w:val="ListParagraph"/>
              <w:numPr>
                <w:ilvl w:val="0"/>
                <w:numId w:val="24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6" w:type="dxa"/>
          </w:tcPr>
          <w:p w14:paraId="2B0A1776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Exhibit 6</w:t>
            </w:r>
          </w:p>
        </w:tc>
        <w:tc>
          <w:tcPr>
            <w:tcW w:w="1551" w:type="dxa"/>
          </w:tcPr>
          <w:p w14:paraId="3D32CF54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32109918" w14:textId="77777777" w:rsidTr="002C536F">
        <w:tc>
          <w:tcPr>
            <w:tcW w:w="799" w:type="dxa"/>
          </w:tcPr>
          <w:p w14:paraId="372074BA" w14:textId="77777777" w:rsidR="009903A9" w:rsidRPr="005B5B85" w:rsidRDefault="009903A9" w:rsidP="002C536F">
            <w:pPr>
              <w:pStyle w:val="ListParagraph"/>
              <w:numPr>
                <w:ilvl w:val="0"/>
                <w:numId w:val="24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6" w:type="dxa"/>
          </w:tcPr>
          <w:p w14:paraId="732ADEFB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>Exhibit 7</w:t>
            </w:r>
          </w:p>
        </w:tc>
        <w:tc>
          <w:tcPr>
            <w:tcW w:w="1551" w:type="dxa"/>
          </w:tcPr>
          <w:p w14:paraId="4EB9341A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  <w:tr w:rsidR="009903A9" w:rsidRPr="005B5B85" w14:paraId="11C9921D" w14:textId="77777777" w:rsidTr="002C536F">
        <w:tc>
          <w:tcPr>
            <w:tcW w:w="799" w:type="dxa"/>
          </w:tcPr>
          <w:p w14:paraId="41CE0AC8" w14:textId="77777777" w:rsidR="009903A9" w:rsidRPr="005B5B85" w:rsidRDefault="009903A9" w:rsidP="002C536F">
            <w:pPr>
              <w:pStyle w:val="ListParagraph"/>
              <w:numPr>
                <w:ilvl w:val="0"/>
                <w:numId w:val="24"/>
              </w:numPr>
              <w:spacing w:after="220"/>
              <w:rPr>
                <w:rFonts w:ascii="Calibri" w:hAnsi="Calibri" w:cs="Arial"/>
              </w:rPr>
            </w:pPr>
          </w:p>
        </w:tc>
        <w:tc>
          <w:tcPr>
            <w:tcW w:w="6666" w:type="dxa"/>
          </w:tcPr>
          <w:p w14:paraId="18806510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  <w:r w:rsidRPr="005B5B85">
              <w:rPr>
                <w:rFonts w:ascii="Calibri" w:hAnsi="Calibri" w:cs="Arial"/>
              </w:rPr>
              <w:t xml:space="preserve">Exhibit 8 </w:t>
            </w:r>
          </w:p>
        </w:tc>
        <w:tc>
          <w:tcPr>
            <w:tcW w:w="1551" w:type="dxa"/>
          </w:tcPr>
          <w:p w14:paraId="10B1D874" w14:textId="77777777" w:rsidR="009903A9" w:rsidRPr="005B5B85" w:rsidRDefault="009903A9" w:rsidP="002C536F">
            <w:pPr>
              <w:rPr>
                <w:rFonts w:ascii="Calibri" w:hAnsi="Calibri" w:cs="Arial"/>
              </w:rPr>
            </w:pPr>
          </w:p>
        </w:tc>
      </w:tr>
    </w:tbl>
    <w:p w14:paraId="7CF7304F" w14:textId="77777777" w:rsidR="009903A9" w:rsidRPr="005B5B85" w:rsidRDefault="009903A9" w:rsidP="009903A9">
      <w:pPr>
        <w:rPr>
          <w:rFonts w:ascii="Calibri" w:hAnsi="Calibri"/>
        </w:rPr>
      </w:pPr>
    </w:p>
    <w:p w14:paraId="3205355F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0CDD3BEE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4950"/>
        <w:gridCol w:w="2036"/>
      </w:tblGrid>
      <w:tr w:rsidR="009903A9" w:rsidRPr="005B5B85" w14:paraId="3D79EC1F" w14:textId="77777777" w:rsidTr="002C536F">
        <w:tc>
          <w:tcPr>
            <w:tcW w:w="2122" w:type="dxa"/>
          </w:tcPr>
          <w:p w14:paraId="1E50D8B4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E96308F" w14:textId="77777777" w:rsidR="009903A9" w:rsidRPr="005B5B85" w:rsidRDefault="009903A9" w:rsidP="002C536F">
            <w:pPr>
              <w:spacing w:before="200" w:after="200" w:line="276" w:lineRule="auto"/>
              <w:jc w:val="center"/>
              <w:rPr>
                <w:rFonts w:ascii="Calibri" w:hAnsi="Calibri"/>
                <w:b/>
              </w:rPr>
            </w:pPr>
            <w:r w:rsidRPr="005B5B85">
              <w:rPr>
                <w:rFonts w:ascii="Calibri" w:hAnsi="Calibri"/>
                <w:b/>
              </w:rPr>
              <w:t>SECOND SUPPLEMENTAL BUNDLE</w:t>
            </w:r>
          </w:p>
        </w:tc>
        <w:tc>
          <w:tcPr>
            <w:tcW w:w="2125" w:type="dxa"/>
          </w:tcPr>
          <w:p w14:paraId="02D1962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09644393" w14:textId="77777777" w:rsidR="009903A9" w:rsidRPr="005B5B85" w:rsidRDefault="009903A9" w:rsidP="009903A9">
      <w:pPr>
        <w:spacing w:line="276" w:lineRule="auto"/>
        <w:rPr>
          <w:rFonts w:ascii="Calibri" w:hAnsi="Calibr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5263"/>
        <w:gridCol w:w="2917"/>
      </w:tblGrid>
      <w:tr w:rsidR="009903A9" w:rsidRPr="005B5B85" w14:paraId="60B343DF" w14:textId="77777777" w:rsidTr="002C536F">
        <w:tc>
          <w:tcPr>
            <w:tcW w:w="868" w:type="dxa"/>
          </w:tcPr>
          <w:p w14:paraId="66810E81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1</w:t>
            </w:r>
          </w:p>
        </w:tc>
        <w:tc>
          <w:tcPr>
            <w:tcW w:w="5619" w:type="dxa"/>
          </w:tcPr>
          <w:p w14:paraId="00165C3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Order of the Tribunal</w:t>
            </w:r>
          </w:p>
        </w:tc>
        <w:tc>
          <w:tcPr>
            <w:tcW w:w="3089" w:type="dxa"/>
          </w:tcPr>
          <w:p w14:paraId="74DD1674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9 March 2017</w:t>
            </w:r>
          </w:p>
        </w:tc>
      </w:tr>
      <w:tr w:rsidR="009903A9" w:rsidRPr="005B5B85" w14:paraId="17A38A07" w14:textId="77777777" w:rsidTr="002C536F">
        <w:tc>
          <w:tcPr>
            <w:tcW w:w="868" w:type="dxa"/>
          </w:tcPr>
          <w:p w14:paraId="583FA07F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</w:t>
            </w:r>
          </w:p>
        </w:tc>
        <w:tc>
          <w:tcPr>
            <w:tcW w:w="5619" w:type="dxa"/>
          </w:tcPr>
          <w:p w14:paraId="1BFD03DA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Claimant’s RFI</w:t>
            </w:r>
          </w:p>
          <w:p w14:paraId="54898242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Letter from Bhatt Murphy to the Respondents</w:t>
            </w:r>
          </w:p>
        </w:tc>
        <w:tc>
          <w:tcPr>
            <w:tcW w:w="3089" w:type="dxa"/>
          </w:tcPr>
          <w:p w14:paraId="3A57036E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7 March 2017</w:t>
            </w:r>
          </w:p>
          <w:p w14:paraId="372B6A8E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9 March 2017</w:t>
            </w:r>
          </w:p>
        </w:tc>
      </w:tr>
      <w:tr w:rsidR="009903A9" w:rsidRPr="005B5B85" w14:paraId="58D62356" w14:textId="77777777" w:rsidTr="002C536F">
        <w:tc>
          <w:tcPr>
            <w:tcW w:w="868" w:type="dxa"/>
          </w:tcPr>
          <w:p w14:paraId="77F2EA1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3</w:t>
            </w:r>
          </w:p>
        </w:tc>
        <w:tc>
          <w:tcPr>
            <w:tcW w:w="5619" w:type="dxa"/>
          </w:tcPr>
          <w:p w14:paraId="3D0C1D8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Section 94 Directions (new)</w:t>
            </w:r>
          </w:p>
        </w:tc>
        <w:tc>
          <w:tcPr>
            <w:tcW w:w="3089" w:type="dxa"/>
          </w:tcPr>
          <w:p w14:paraId="14D56025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In use 14 October 2016 onwards</w:t>
            </w:r>
          </w:p>
        </w:tc>
      </w:tr>
      <w:tr w:rsidR="009903A9" w:rsidRPr="005B5B85" w14:paraId="2F85BC53" w14:textId="77777777" w:rsidTr="002C536F">
        <w:tc>
          <w:tcPr>
            <w:tcW w:w="868" w:type="dxa"/>
          </w:tcPr>
          <w:p w14:paraId="2A16876A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4</w:t>
            </w:r>
          </w:p>
        </w:tc>
        <w:tc>
          <w:tcPr>
            <w:tcW w:w="5619" w:type="dxa"/>
          </w:tcPr>
          <w:p w14:paraId="3D55B9EF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Section 94 Direction (old)</w:t>
            </w:r>
          </w:p>
        </w:tc>
        <w:tc>
          <w:tcPr>
            <w:tcW w:w="3089" w:type="dxa"/>
          </w:tcPr>
          <w:p w14:paraId="1CCAEA28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In use 29 November 2001 to 13 October 2016</w:t>
            </w:r>
          </w:p>
        </w:tc>
      </w:tr>
      <w:tr w:rsidR="009903A9" w:rsidRPr="005B5B85" w14:paraId="48E6744A" w14:textId="77777777" w:rsidTr="002C536F">
        <w:tc>
          <w:tcPr>
            <w:tcW w:w="868" w:type="dxa"/>
          </w:tcPr>
          <w:p w14:paraId="3896940B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5</w:t>
            </w:r>
          </w:p>
        </w:tc>
        <w:tc>
          <w:tcPr>
            <w:tcW w:w="5619" w:type="dxa"/>
          </w:tcPr>
          <w:p w14:paraId="03BA4650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Respondents’ Open Response to the Searches RFI</w:t>
            </w:r>
          </w:p>
        </w:tc>
        <w:tc>
          <w:tcPr>
            <w:tcW w:w="3089" w:type="dxa"/>
          </w:tcPr>
          <w:p w14:paraId="1C28162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21 March 2017</w:t>
            </w:r>
          </w:p>
        </w:tc>
      </w:tr>
      <w:tr w:rsidR="009903A9" w:rsidRPr="005B5B85" w14:paraId="03FC4D52" w14:textId="77777777" w:rsidTr="002C536F">
        <w:tc>
          <w:tcPr>
            <w:tcW w:w="868" w:type="dxa"/>
          </w:tcPr>
          <w:p w14:paraId="4C081579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6</w:t>
            </w:r>
          </w:p>
        </w:tc>
        <w:tc>
          <w:tcPr>
            <w:tcW w:w="5619" w:type="dxa"/>
          </w:tcPr>
          <w:p w14:paraId="6D2C8D95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Respondents’ Amended Open Response to the RFI dated 7 March 2017</w:t>
            </w:r>
          </w:p>
        </w:tc>
        <w:tc>
          <w:tcPr>
            <w:tcW w:w="3089" w:type="dxa"/>
          </w:tcPr>
          <w:p w14:paraId="61408A08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 May 2017</w:t>
            </w:r>
          </w:p>
        </w:tc>
      </w:tr>
      <w:tr w:rsidR="009903A9" w:rsidRPr="005B5B85" w14:paraId="07BC9BAF" w14:textId="77777777" w:rsidTr="002C536F">
        <w:tc>
          <w:tcPr>
            <w:tcW w:w="868" w:type="dxa"/>
          </w:tcPr>
          <w:p w14:paraId="012EF24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7</w:t>
            </w:r>
          </w:p>
        </w:tc>
        <w:tc>
          <w:tcPr>
            <w:tcW w:w="5619" w:type="dxa"/>
          </w:tcPr>
          <w:p w14:paraId="0112073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Open GCHQ Policy for Staff from OGDs and SIA partners with access to GCHQ systems and data</w:t>
            </w:r>
          </w:p>
        </w:tc>
        <w:tc>
          <w:tcPr>
            <w:tcW w:w="3089" w:type="dxa"/>
          </w:tcPr>
          <w:p w14:paraId="2BAC3010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9903A9" w:rsidRPr="005B5B85" w14:paraId="71761503" w14:textId="77777777" w:rsidTr="002C536F">
        <w:tc>
          <w:tcPr>
            <w:tcW w:w="868" w:type="dxa"/>
          </w:tcPr>
          <w:p w14:paraId="69AD46CD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8</w:t>
            </w:r>
          </w:p>
        </w:tc>
        <w:tc>
          <w:tcPr>
            <w:tcW w:w="5619" w:type="dxa"/>
          </w:tcPr>
          <w:p w14:paraId="37820DD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Inter parties correspondence regarding the RFI Responses</w:t>
            </w:r>
          </w:p>
        </w:tc>
        <w:tc>
          <w:tcPr>
            <w:tcW w:w="3089" w:type="dxa"/>
          </w:tcPr>
          <w:p w14:paraId="1359A75B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29 March 2017 – 2 May 2017</w:t>
            </w:r>
          </w:p>
        </w:tc>
      </w:tr>
      <w:tr w:rsidR="009903A9" w:rsidRPr="005B5B85" w14:paraId="21D13E45" w14:textId="77777777" w:rsidTr="002C536F">
        <w:tc>
          <w:tcPr>
            <w:tcW w:w="868" w:type="dxa"/>
          </w:tcPr>
          <w:p w14:paraId="5A1114D1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9</w:t>
            </w:r>
          </w:p>
        </w:tc>
        <w:tc>
          <w:tcPr>
            <w:tcW w:w="5619" w:type="dxa"/>
          </w:tcPr>
          <w:p w14:paraId="5C587229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MI5 Witness Statement 2</w:t>
            </w:r>
          </w:p>
        </w:tc>
        <w:tc>
          <w:tcPr>
            <w:tcW w:w="3089" w:type="dxa"/>
          </w:tcPr>
          <w:p w14:paraId="48207FBD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April 2017</w:t>
            </w:r>
          </w:p>
        </w:tc>
      </w:tr>
      <w:tr w:rsidR="009903A9" w:rsidRPr="005B5B85" w14:paraId="2EB41733" w14:textId="77777777" w:rsidTr="002C536F">
        <w:tc>
          <w:tcPr>
            <w:tcW w:w="868" w:type="dxa"/>
          </w:tcPr>
          <w:p w14:paraId="734E90EA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10</w:t>
            </w:r>
          </w:p>
        </w:tc>
        <w:tc>
          <w:tcPr>
            <w:tcW w:w="5619" w:type="dxa"/>
          </w:tcPr>
          <w:p w14:paraId="281A558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Witness Statement of Camilla Graham Wood 2</w:t>
            </w:r>
          </w:p>
        </w:tc>
        <w:tc>
          <w:tcPr>
            <w:tcW w:w="3089" w:type="dxa"/>
          </w:tcPr>
          <w:p w14:paraId="154FBA8B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 May 2017</w:t>
            </w:r>
          </w:p>
        </w:tc>
      </w:tr>
      <w:tr w:rsidR="009903A9" w:rsidRPr="005B5B85" w14:paraId="56319154" w14:textId="77777777" w:rsidTr="002C536F">
        <w:tc>
          <w:tcPr>
            <w:tcW w:w="868" w:type="dxa"/>
          </w:tcPr>
          <w:p w14:paraId="4DEADBEA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11</w:t>
            </w:r>
          </w:p>
        </w:tc>
        <w:tc>
          <w:tcPr>
            <w:tcW w:w="5619" w:type="dxa"/>
          </w:tcPr>
          <w:p w14:paraId="4603786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Claimant’s outline of additional issues</w:t>
            </w:r>
          </w:p>
        </w:tc>
        <w:tc>
          <w:tcPr>
            <w:tcW w:w="3089" w:type="dxa"/>
          </w:tcPr>
          <w:p w14:paraId="0E2FADF7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 May 2017</w:t>
            </w:r>
          </w:p>
        </w:tc>
      </w:tr>
      <w:tr w:rsidR="009903A9" w:rsidRPr="005B5B85" w14:paraId="6C5CFB80" w14:textId="77777777" w:rsidTr="002C536F">
        <w:tc>
          <w:tcPr>
            <w:tcW w:w="868" w:type="dxa"/>
          </w:tcPr>
          <w:p w14:paraId="46A130FC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12</w:t>
            </w:r>
          </w:p>
        </w:tc>
        <w:tc>
          <w:tcPr>
            <w:tcW w:w="5619" w:type="dxa"/>
          </w:tcPr>
          <w:p w14:paraId="30E11BD9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Claimant’s draft list of issues</w:t>
            </w:r>
          </w:p>
        </w:tc>
        <w:tc>
          <w:tcPr>
            <w:tcW w:w="3089" w:type="dxa"/>
          </w:tcPr>
          <w:p w14:paraId="46F627AD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 May 2017</w:t>
            </w:r>
          </w:p>
        </w:tc>
      </w:tr>
      <w:tr w:rsidR="009903A9" w:rsidRPr="005B5B85" w14:paraId="5E080E9D" w14:textId="77777777" w:rsidTr="002C536F">
        <w:tc>
          <w:tcPr>
            <w:tcW w:w="868" w:type="dxa"/>
          </w:tcPr>
          <w:p w14:paraId="46294DAB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13</w:t>
            </w:r>
          </w:p>
        </w:tc>
        <w:tc>
          <w:tcPr>
            <w:tcW w:w="5619" w:type="dxa"/>
          </w:tcPr>
          <w:p w14:paraId="39956FD0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Respondents’ Re-Re-Amended Open Response to the RFI dated 17 February 2017</w:t>
            </w:r>
          </w:p>
        </w:tc>
        <w:tc>
          <w:tcPr>
            <w:tcW w:w="3089" w:type="dxa"/>
          </w:tcPr>
          <w:p w14:paraId="34EF5E79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  <w:r w:rsidRPr="005B5B85">
              <w:rPr>
                <w:rFonts w:ascii="Calibri" w:hAnsi="Calibri"/>
              </w:rPr>
              <w:t>28 April 2017</w:t>
            </w:r>
          </w:p>
        </w:tc>
      </w:tr>
    </w:tbl>
    <w:p w14:paraId="762581E3" w14:textId="77777777" w:rsidR="009903A9" w:rsidRPr="005B5B85" w:rsidRDefault="009903A9" w:rsidP="009903A9">
      <w:pPr>
        <w:spacing w:line="276" w:lineRule="auto"/>
        <w:rPr>
          <w:rFonts w:ascii="Calibri" w:hAnsi="Calibri"/>
        </w:rPr>
      </w:pPr>
    </w:p>
    <w:p w14:paraId="17F4CE0A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259110C1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4"/>
        <w:gridCol w:w="4950"/>
        <w:gridCol w:w="2036"/>
      </w:tblGrid>
      <w:tr w:rsidR="009903A9" w:rsidRPr="005B5B85" w14:paraId="1BFCD233" w14:textId="77777777" w:rsidTr="002C536F">
        <w:tc>
          <w:tcPr>
            <w:tcW w:w="2122" w:type="dxa"/>
          </w:tcPr>
          <w:p w14:paraId="493C7BA7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06090B5" w14:textId="77777777" w:rsidR="009903A9" w:rsidRPr="005B5B85" w:rsidRDefault="009903A9" w:rsidP="002C536F">
            <w:pPr>
              <w:spacing w:before="200" w:after="200" w:line="276" w:lineRule="auto"/>
              <w:jc w:val="center"/>
              <w:rPr>
                <w:rFonts w:ascii="Calibri" w:hAnsi="Calibri"/>
                <w:b/>
              </w:rPr>
            </w:pPr>
            <w:r w:rsidRPr="005B5B85">
              <w:rPr>
                <w:rFonts w:ascii="Calibri" w:hAnsi="Calibri"/>
                <w:b/>
              </w:rPr>
              <w:t>THIRD SUPPLEMENTAL BUNDLE</w:t>
            </w:r>
          </w:p>
        </w:tc>
        <w:tc>
          <w:tcPr>
            <w:tcW w:w="2125" w:type="dxa"/>
          </w:tcPr>
          <w:p w14:paraId="039C3DD5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4D189C62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44343BBC" w14:textId="77777777" w:rsidR="009903A9" w:rsidRPr="005B5B85" w:rsidRDefault="009903A9" w:rsidP="009903A9">
      <w:pPr>
        <w:rPr>
          <w:rFonts w:ascii="Calibri" w:hAnsi="Calibri"/>
          <w:lang w:val="en-US"/>
        </w:rPr>
      </w:pPr>
      <w:r w:rsidRPr="005B5B85">
        <w:rPr>
          <w:rFonts w:ascii="Calibri" w:hAnsi="Calibri"/>
          <w:lang w:val="en-US"/>
        </w:rPr>
        <w:t xml:space="preserve">The documents were disclosed by the Respondents as one PDF. They can be found in one document </w:t>
      </w:r>
      <w:r w:rsidRPr="005B5B85">
        <w:rPr>
          <w:rFonts w:ascii="Calibri" w:hAnsi="Calibri"/>
          <w:u w:val="single"/>
          <w:lang w:val="en-US"/>
        </w:rPr>
        <w:t>here.</w:t>
      </w:r>
    </w:p>
    <w:p w14:paraId="22E476DD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5850"/>
        <w:gridCol w:w="2175"/>
      </w:tblGrid>
      <w:tr w:rsidR="009903A9" w:rsidRPr="005B5B85" w14:paraId="1E4C5EC3" w14:textId="77777777" w:rsidTr="002C536F">
        <w:trPr>
          <w:trHeight w:val="332"/>
        </w:trPr>
        <w:tc>
          <w:tcPr>
            <w:tcW w:w="985" w:type="dxa"/>
          </w:tcPr>
          <w:p w14:paraId="31B0AE6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1.</w:t>
            </w:r>
          </w:p>
        </w:tc>
        <w:tc>
          <w:tcPr>
            <w:tcW w:w="5850" w:type="dxa"/>
          </w:tcPr>
          <w:p w14:paraId="621FDFD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Order of the Tribunal</w:t>
            </w:r>
          </w:p>
        </w:tc>
        <w:tc>
          <w:tcPr>
            <w:tcW w:w="2175" w:type="dxa"/>
          </w:tcPr>
          <w:p w14:paraId="7BDB11F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 May 2017</w:t>
            </w:r>
          </w:p>
        </w:tc>
      </w:tr>
      <w:tr w:rsidR="009903A9" w:rsidRPr="005B5B85" w14:paraId="4FAFFCEF" w14:textId="77777777" w:rsidTr="002C536F">
        <w:tc>
          <w:tcPr>
            <w:tcW w:w="985" w:type="dxa"/>
          </w:tcPr>
          <w:p w14:paraId="72DC1D6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2. </w:t>
            </w:r>
          </w:p>
        </w:tc>
        <w:tc>
          <w:tcPr>
            <w:tcW w:w="5850" w:type="dxa"/>
          </w:tcPr>
          <w:p w14:paraId="0160EBF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Letter interception and Communications Commissioner’s Office to Tribunal Secretary </w:t>
            </w:r>
          </w:p>
        </w:tc>
        <w:tc>
          <w:tcPr>
            <w:tcW w:w="2175" w:type="dxa"/>
          </w:tcPr>
          <w:p w14:paraId="7E48F37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27 April 2017</w:t>
            </w:r>
          </w:p>
        </w:tc>
      </w:tr>
      <w:tr w:rsidR="009903A9" w:rsidRPr="005B5B85" w14:paraId="42E96AB5" w14:textId="77777777" w:rsidTr="002C536F">
        <w:tc>
          <w:tcPr>
            <w:tcW w:w="985" w:type="dxa"/>
          </w:tcPr>
          <w:p w14:paraId="2D873BC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3. </w:t>
            </w:r>
          </w:p>
        </w:tc>
        <w:tc>
          <w:tcPr>
            <w:tcW w:w="5850" w:type="dxa"/>
          </w:tcPr>
          <w:p w14:paraId="380C60A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Respondent’s letter to the IPT</w:t>
            </w:r>
          </w:p>
        </w:tc>
        <w:tc>
          <w:tcPr>
            <w:tcW w:w="2175" w:type="dxa"/>
          </w:tcPr>
          <w:p w14:paraId="4DE41AE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 May 2017</w:t>
            </w:r>
          </w:p>
        </w:tc>
      </w:tr>
      <w:tr w:rsidR="009903A9" w:rsidRPr="005B5B85" w14:paraId="4F100E1F" w14:textId="77777777" w:rsidTr="002C536F">
        <w:tc>
          <w:tcPr>
            <w:tcW w:w="985" w:type="dxa"/>
          </w:tcPr>
          <w:p w14:paraId="0FAF8A9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4. </w:t>
            </w:r>
          </w:p>
        </w:tc>
        <w:tc>
          <w:tcPr>
            <w:tcW w:w="5850" w:type="dxa"/>
          </w:tcPr>
          <w:p w14:paraId="5C642E0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Respondent’s re-amended Response to the RFI of March 2017</w:t>
            </w:r>
          </w:p>
        </w:tc>
        <w:tc>
          <w:tcPr>
            <w:tcW w:w="2175" w:type="dxa"/>
          </w:tcPr>
          <w:p w14:paraId="0A46895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 May 2017</w:t>
            </w:r>
          </w:p>
        </w:tc>
      </w:tr>
      <w:tr w:rsidR="009903A9" w:rsidRPr="005B5B85" w14:paraId="12B85193" w14:textId="77777777" w:rsidTr="002C536F">
        <w:tc>
          <w:tcPr>
            <w:tcW w:w="985" w:type="dxa"/>
          </w:tcPr>
          <w:p w14:paraId="35FA9F9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5.</w:t>
            </w:r>
          </w:p>
        </w:tc>
        <w:tc>
          <w:tcPr>
            <w:tcW w:w="5850" w:type="dxa"/>
          </w:tcPr>
          <w:p w14:paraId="6AC94602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Respondent’s outline response to Tribunal’s questions of 8 March 2017</w:t>
            </w:r>
          </w:p>
        </w:tc>
        <w:tc>
          <w:tcPr>
            <w:tcW w:w="2175" w:type="dxa"/>
          </w:tcPr>
          <w:p w14:paraId="468FB8F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10 May 2017</w:t>
            </w:r>
          </w:p>
        </w:tc>
      </w:tr>
      <w:tr w:rsidR="009903A9" w:rsidRPr="005B5B85" w14:paraId="65B4D724" w14:textId="77777777" w:rsidTr="002C536F">
        <w:tc>
          <w:tcPr>
            <w:tcW w:w="985" w:type="dxa"/>
          </w:tcPr>
          <w:p w14:paraId="441E267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6.</w:t>
            </w:r>
          </w:p>
        </w:tc>
        <w:tc>
          <w:tcPr>
            <w:tcW w:w="5850" w:type="dxa"/>
          </w:tcPr>
          <w:p w14:paraId="53B616D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Amended OPEN version of GCHQ Policy for Staff from OGDs and SIA partners with access to GCHQ system data</w:t>
            </w:r>
          </w:p>
        </w:tc>
        <w:tc>
          <w:tcPr>
            <w:tcW w:w="2175" w:type="dxa"/>
          </w:tcPr>
          <w:p w14:paraId="0B981D9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60E0C7A" w14:textId="77777777" w:rsidTr="002C536F">
        <w:tc>
          <w:tcPr>
            <w:tcW w:w="985" w:type="dxa"/>
          </w:tcPr>
          <w:p w14:paraId="65AE686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7.</w:t>
            </w:r>
          </w:p>
        </w:tc>
        <w:tc>
          <w:tcPr>
            <w:tcW w:w="5850" w:type="dxa"/>
          </w:tcPr>
          <w:p w14:paraId="6EE7251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Agreed text for IPT’s letter to the Commissioners</w:t>
            </w:r>
          </w:p>
        </w:tc>
        <w:tc>
          <w:tcPr>
            <w:tcW w:w="2175" w:type="dxa"/>
          </w:tcPr>
          <w:p w14:paraId="34867A4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12 May 2017</w:t>
            </w:r>
          </w:p>
        </w:tc>
      </w:tr>
      <w:tr w:rsidR="009903A9" w:rsidRPr="005B5B85" w14:paraId="3B901F95" w14:textId="77777777" w:rsidTr="002C536F">
        <w:tc>
          <w:tcPr>
            <w:tcW w:w="985" w:type="dxa"/>
          </w:tcPr>
          <w:p w14:paraId="0401628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8. </w:t>
            </w:r>
          </w:p>
        </w:tc>
        <w:tc>
          <w:tcPr>
            <w:tcW w:w="5850" w:type="dxa"/>
          </w:tcPr>
          <w:p w14:paraId="442D0C4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UKUSA Agreement</w:t>
            </w:r>
          </w:p>
        </w:tc>
        <w:tc>
          <w:tcPr>
            <w:tcW w:w="2175" w:type="dxa"/>
          </w:tcPr>
          <w:p w14:paraId="0F3D3E6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>5 March 1946</w:t>
            </w:r>
          </w:p>
        </w:tc>
      </w:tr>
    </w:tbl>
    <w:p w14:paraId="23185E03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78DB6C7B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14DDB142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1"/>
        <w:gridCol w:w="4935"/>
        <w:gridCol w:w="2044"/>
      </w:tblGrid>
      <w:tr w:rsidR="009903A9" w:rsidRPr="005B5B85" w14:paraId="2255A977" w14:textId="77777777" w:rsidTr="002C536F">
        <w:tc>
          <w:tcPr>
            <w:tcW w:w="2122" w:type="dxa"/>
          </w:tcPr>
          <w:p w14:paraId="17E5ED2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AC778CF" w14:textId="77777777" w:rsidR="009903A9" w:rsidRPr="005B5B85" w:rsidRDefault="009903A9" w:rsidP="002C536F">
            <w:pPr>
              <w:spacing w:before="200" w:after="200" w:line="276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OCTOBER HEARING BUNDLE</w:t>
            </w:r>
          </w:p>
        </w:tc>
        <w:tc>
          <w:tcPr>
            <w:tcW w:w="2125" w:type="dxa"/>
          </w:tcPr>
          <w:p w14:paraId="01728B46" w14:textId="77777777" w:rsidR="009903A9" w:rsidRPr="005B5B85" w:rsidRDefault="009903A9" w:rsidP="002C536F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14:paraId="4B52F413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p w14:paraId="486A6AEF" w14:textId="77777777" w:rsidR="009903A9" w:rsidRPr="005B5B85" w:rsidRDefault="009903A9" w:rsidP="009903A9">
      <w:pPr>
        <w:rPr>
          <w:rFonts w:ascii="Calibri" w:hAnsi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5733"/>
        <w:gridCol w:w="2142"/>
      </w:tblGrid>
      <w:tr w:rsidR="009903A9" w:rsidRPr="005B5B85" w14:paraId="4AC473DC" w14:textId="77777777" w:rsidTr="002C536F">
        <w:trPr>
          <w:trHeight w:val="332"/>
        </w:trPr>
        <w:tc>
          <w:tcPr>
            <w:tcW w:w="985" w:type="dxa"/>
          </w:tcPr>
          <w:p w14:paraId="359535E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Tab</w:t>
            </w:r>
          </w:p>
        </w:tc>
        <w:tc>
          <w:tcPr>
            <w:tcW w:w="5850" w:type="dxa"/>
          </w:tcPr>
          <w:p w14:paraId="3840D786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2A9900E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78042C3" w14:textId="77777777" w:rsidTr="002C536F">
        <w:trPr>
          <w:trHeight w:val="332"/>
        </w:trPr>
        <w:tc>
          <w:tcPr>
            <w:tcW w:w="985" w:type="dxa"/>
          </w:tcPr>
          <w:p w14:paraId="6D9DA5DF" w14:textId="77777777" w:rsidR="009903A9" w:rsidRPr="002042DC" w:rsidRDefault="009903A9" w:rsidP="002C536F">
            <w:pPr>
              <w:pStyle w:val="ListParagraph"/>
              <w:numPr>
                <w:ilvl w:val="0"/>
                <w:numId w:val="25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53F14BE1" w14:textId="77777777" w:rsidR="009903A9" w:rsidRPr="002042DC" w:rsidRDefault="009903A9" w:rsidP="002C536F">
            <w:pPr>
              <w:rPr>
                <w:rFonts w:ascii="Calibri" w:hAnsi="Calibri"/>
                <w:b/>
                <w:i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Skeleton Arguments</w:t>
            </w:r>
          </w:p>
        </w:tc>
        <w:tc>
          <w:tcPr>
            <w:tcW w:w="2175" w:type="dxa"/>
          </w:tcPr>
          <w:p w14:paraId="6AF8D7E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E9F5AEE" w14:textId="77777777" w:rsidTr="002C536F">
        <w:tc>
          <w:tcPr>
            <w:tcW w:w="985" w:type="dxa"/>
          </w:tcPr>
          <w:p w14:paraId="3E8E1E5D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a)</w:t>
            </w:r>
          </w:p>
        </w:tc>
        <w:tc>
          <w:tcPr>
            <w:tcW w:w="5850" w:type="dxa"/>
          </w:tcPr>
          <w:p w14:paraId="6D2FA25C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Skeleton Argument on behalf of the Claimant for hearing 17.10.17</w:t>
            </w:r>
          </w:p>
        </w:tc>
        <w:tc>
          <w:tcPr>
            <w:tcW w:w="2175" w:type="dxa"/>
          </w:tcPr>
          <w:p w14:paraId="577495B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22.09.16</w:t>
            </w:r>
          </w:p>
        </w:tc>
      </w:tr>
      <w:tr w:rsidR="009903A9" w:rsidRPr="005B5B85" w14:paraId="3F952AE7" w14:textId="77777777" w:rsidTr="002C536F">
        <w:tc>
          <w:tcPr>
            <w:tcW w:w="985" w:type="dxa"/>
          </w:tcPr>
          <w:p w14:paraId="327015B5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b) </w:t>
            </w:r>
          </w:p>
        </w:tc>
        <w:tc>
          <w:tcPr>
            <w:tcW w:w="5850" w:type="dxa"/>
          </w:tcPr>
          <w:p w14:paraId="10FD91E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Skeleton Argument on behalf of the Respondents for hearing 17.10.17</w:t>
            </w:r>
          </w:p>
        </w:tc>
        <w:tc>
          <w:tcPr>
            <w:tcW w:w="2175" w:type="dxa"/>
          </w:tcPr>
          <w:p w14:paraId="6AD319E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06.10.17</w:t>
            </w:r>
          </w:p>
        </w:tc>
      </w:tr>
      <w:tr w:rsidR="009903A9" w:rsidRPr="005B5B85" w14:paraId="110FDF61" w14:textId="77777777" w:rsidTr="002C536F">
        <w:tc>
          <w:tcPr>
            <w:tcW w:w="985" w:type="dxa"/>
          </w:tcPr>
          <w:p w14:paraId="589BA91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c)</w:t>
            </w:r>
          </w:p>
        </w:tc>
        <w:tc>
          <w:tcPr>
            <w:tcW w:w="5850" w:type="dxa"/>
          </w:tcPr>
          <w:p w14:paraId="66B3F5DB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Reply Note of the Claimant for hearing 17.10.17</w:t>
            </w:r>
          </w:p>
        </w:tc>
        <w:tc>
          <w:tcPr>
            <w:tcW w:w="2175" w:type="dxa"/>
          </w:tcPr>
          <w:p w14:paraId="20EBCC7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11.10.17</w:t>
            </w:r>
          </w:p>
        </w:tc>
      </w:tr>
      <w:tr w:rsidR="009903A9" w:rsidRPr="005B5B85" w14:paraId="08715378" w14:textId="77777777" w:rsidTr="002C536F">
        <w:tc>
          <w:tcPr>
            <w:tcW w:w="985" w:type="dxa"/>
          </w:tcPr>
          <w:p w14:paraId="28F9402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7D1F605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37C129E7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48DA533" w14:textId="77777777" w:rsidTr="002C536F">
        <w:tc>
          <w:tcPr>
            <w:tcW w:w="985" w:type="dxa"/>
          </w:tcPr>
          <w:p w14:paraId="7E9BE02E" w14:textId="77777777" w:rsidR="009903A9" w:rsidRPr="002042DC" w:rsidRDefault="009903A9" w:rsidP="002C536F">
            <w:pPr>
              <w:pStyle w:val="ListParagraph"/>
              <w:numPr>
                <w:ilvl w:val="0"/>
                <w:numId w:val="25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CF450C1" w14:textId="77777777" w:rsidR="009903A9" w:rsidRPr="002042DC" w:rsidRDefault="009903A9" w:rsidP="002C536F">
            <w:pPr>
              <w:rPr>
                <w:rFonts w:ascii="Calibri" w:hAnsi="Calibri"/>
                <w:b/>
                <w:i/>
                <w:lang w:val="en-US"/>
              </w:rPr>
            </w:pPr>
            <w:r w:rsidRPr="002042DC">
              <w:rPr>
                <w:rFonts w:ascii="Calibri" w:hAnsi="Calibri"/>
                <w:b/>
                <w:i/>
                <w:lang w:val="en-US"/>
              </w:rPr>
              <w:t>Judgments</w:t>
            </w:r>
          </w:p>
        </w:tc>
        <w:tc>
          <w:tcPr>
            <w:tcW w:w="2175" w:type="dxa"/>
          </w:tcPr>
          <w:p w14:paraId="03CAC253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C72BE69" w14:textId="77777777" w:rsidTr="002C536F">
        <w:tc>
          <w:tcPr>
            <w:tcW w:w="985" w:type="dxa"/>
          </w:tcPr>
          <w:p w14:paraId="19074E1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a)</w:t>
            </w:r>
          </w:p>
        </w:tc>
        <w:tc>
          <w:tcPr>
            <w:tcW w:w="5850" w:type="dxa"/>
          </w:tcPr>
          <w:p w14:paraId="484BF43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Judgment of the Investigatory Powers Tribunal</w:t>
            </w:r>
          </w:p>
        </w:tc>
        <w:tc>
          <w:tcPr>
            <w:tcW w:w="2175" w:type="dxa"/>
          </w:tcPr>
          <w:p w14:paraId="24E5BC3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17.10.16</w:t>
            </w:r>
          </w:p>
        </w:tc>
      </w:tr>
      <w:tr w:rsidR="009903A9" w:rsidRPr="005B5B85" w14:paraId="40C02813" w14:textId="77777777" w:rsidTr="002C536F">
        <w:tc>
          <w:tcPr>
            <w:tcW w:w="985" w:type="dxa"/>
          </w:tcPr>
          <w:p w14:paraId="78FF849A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b)</w:t>
            </w:r>
          </w:p>
        </w:tc>
        <w:tc>
          <w:tcPr>
            <w:tcW w:w="5850" w:type="dxa"/>
          </w:tcPr>
          <w:p w14:paraId="7D8F0C9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Judgment of the Investigatory Powers Tribunal (with post-script of 11.09.17)</w:t>
            </w:r>
          </w:p>
        </w:tc>
        <w:tc>
          <w:tcPr>
            <w:tcW w:w="2175" w:type="dxa"/>
          </w:tcPr>
          <w:p w14:paraId="73E203FE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08.09.17</w:t>
            </w:r>
          </w:p>
        </w:tc>
      </w:tr>
      <w:tr w:rsidR="009903A9" w:rsidRPr="005B5B85" w14:paraId="21A9AA75" w14:textId="77777777" w:rsidTr="002C536F">
        <w:tc>
          <w:tcPr>
            <w:tcW w:w="985" w:type="dxa"/>
          </w:tcPr>
          <w:p w14:paraId="26CE4409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 w:rsidRPr="005B5B85">
              <w:rPr>
                <w:rFonts w:ascii="Calibri" w:hAnsi="Calibri"/>
                <w:lang w:val="en-US"/>
              </w:rPr>
              <w:t xml:space="preserve"> </w:t>
            </w:r>
          </w:p>
        </w:tc>
        <w:tc>
          <w:tcPr>
            <w:tcW w:w="5850" w:type="dxa"/>
          </w:tcPr>
          <w:p w14:paraId="5214CCA8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02FC3C80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4045FE5" w14:textId="77777777" w:rsidTr="002C536F">
        <w:tc>
          <w:tcPr>
            <w:tcW w:w="985" w:type="dxa"/>
          </w:tcPr>
          <w:p w14:paraId="04FD0794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3.</w:t>
            </w:r>
          </w:p>
        </w:tc>
        <w:tc>
          <w:tcPr>
            <w:tcW w:w="5850" w:type="dxa"/>
          </w:tcPr>
          <w:p w14:paraId="7A185E4D" w14:textId="77777777" w:rsidR="009903A9" w:rsidRPr="002042DC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Pleadings</w:t>
            </w:r>
          </w:p>
        </w:tc>
        <w:tc>
          <w:tcPr>
            <w:tcW w:w="2175" w:type="dxa"/>
          </w:tcPr>
          <w:p w14:paraId="13E6B041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74A5D93" w14:textId="77777777" w:rsidTr="002C536F">
        <w:tc>
          <w:tcPr>
            <w:tcW w:w="985" w:type="dxa"/>
          </w:tcPr>
          <w:p w14:paraId="06DF831A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7B524AF" w14:textId="77777777" w:rsidR="009903A9" w:rsidRPr="002042DC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Claimant’s RFI dated 17.02.17 (concerning Sharing and EU law)</w:t>
            </w:r>
          </w:p>
        </w:tc>
        <w:tc>
          <w:tcPr>
            <w:tcW w:w="2175" w:type="dxa"/>
          </w:tcPr>
          <w:p w14:paraId="0B4D15CF" w14:textId="77777777" w:rsidR="009903A9" w:rsidRPr="005B5B8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17.02.17</w:t>
            </w:r>
          </w:p>
        </w:tc>
      </w:tr>
      <w:tr w:rsidR="009903A9" w:rsidRPr="005B5B85" w14:paraId="3AEABEFF" w14:textId="77777777" w:rsidTr="002C536F">
        <w:tc>
          <w:tcPr>
            <w:tcW w:w="985" w:type="dxa"/>
          </w:tcPr>
          <w:p w14:paraId="6AF48CCB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2CA310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Response to RFI dated 17.02.17</w:t>
            </w:r>
          </w:p>
        </w:tc>
        <w:tc>
          <w:tcPr>
            <w:tcW w:w="2175" w:type="dxa"/>
          </w:tcPr>
          <w:p w14:paraId="61C76E9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27.02.17</w:t>
            </w:r>
          </w:p>
        </w:tc>
      </w:tr>
      <w:tr w:rsidR="009903A9" w:rsidRPr="005B5B85" w14:paraId="3AE1129F" w14:textId="77777777" w:rsidTr="002C536F">
        <w:tc>
          <w:tcPr>
            <w:tcW w:w="985" w:type="dxa"/>
          </w:tcPr>
          <w:p w14:paraId="5AAE0730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6156B25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Amended Response to RFI dated 17.02.17</w:t>
            </w:r>
          </w:p>
        </w:tc>
        <w:tc>
          <w:tcPr>
            <w:tcW w:w="2175" w:type="dxa"/>
          </w:tcPr>
          <w:p w14:paraId="5605E2F7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01.03.17</w:t>
            </w:r>
          </w:p>
        </w:tc>
      </w:tr>
      <w:tr w:rsidR="009903A9" w:rsidRPr="005B5B85" w14:paraId="79A9DF19" w14:textId="77777777" w:rsidTr="002C536F">
        <w:tc>
          <w:tcPr>
            <w:tcW w:w="985" w:type="dxa"/>
          </w:tcPr>
          <w:p w14:paraId="67941F06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8770B0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Re-Amended Response to RFI dated 17.02.17</w:t>
            </w:r>
          </w:p>
        </w:tc>
        <w:tc>
          <w:tcPr>
            <w:tcW w:w="2175" w:type="dxa"/>
          </w:tcPr>
          <w:p w14:paraId="49EF3AA6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06.03.17</w:t>
            </w:r>
          </w:p>
        </w:tc>
      </w:tr>
      <w:tr w:rsidR="009903A9" w:rsidRPr="005B5B85" w14:paraId="4F721E27" w14:textId="77777777" w:rsidTr="002C536F">
        <w:tc>
          <w:tcPr>
            <w:tcW w:w="985" w:type="dxa"/>
          </w:tcPr>
          <w:p w14:paraId="04E0B866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C0ECD56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Claimant’s RFI dated 07.03.17</w:t>
            </w:r>
          </w:p>
        </w:tc>
        <w:tc>
          <w:tcPr>
            <w:tcW w:w="2175" w:type="dxa"/>
          </w:tcPr>
          <w:p w14:paraId="1EE8437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07.03.17</w:t>
            </w:r>
          </w:p>
        </w:tc>
      </w:tr>
      <w:tr w:rsidR="009903A9" w:rsidRPr="005B5B85" w14:paraId="38D43AB3" w14:textId="77777777" w:rsidTr="002C536F">
        <w:tc>
          <w:tcPr>
            <w:tcW w:w="985" w:type="dxa"/>
          </w:tcPr>
          <w:p w14:paraId="67FB8ECA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8A1C64E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Response to RFI dated 07.03.17</w:t>
            </w:r>
          </w:p>
        </w:tc>
        <w:tc>
          <w:tcPr>
            <w:tcW w:w="2175" w:type="dxa"/>
          </w:tcPr>
          <w:p w14:paraId="31417FE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28.03.17</w:t>
            </w:r>
          </w:p>
        </w:tc>
      </w:tr>
      <w:tr w:rsidR="009903A9" w:rsidRPr="005B5B85" w14:paraId="47F42E2E" w14:textId="77777777" w:rsidTr="002C536F">
        <w:tc>
          <w:tcPr>
            <w:tcW w:w="985" w:type="dxa"/>
          </w:tcPr>
          <w:p w14:paraId="40DCBBF2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6F23015D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Re-Re-Amended Response to RFI dated 17.02.17</w:t>
            </w:r>
          </w:p>
        </w:tc>
        <w:tc>
          <w:tcPr>
            <w:tcW w:w="2175" w:type="dxa"/>
          </w:tcPr>
          <w:p w14:paraId="2CF82D7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28.04.17</w:t>
            </w:r>
          </w:p>
        </w:tc>
      </w:tr>
      <w:tr w:rsidR="009903A9" w:rsidRPr="005B5B85" w14:paraId="65D38E4C" w14:textId="77777777" w:rsidTr="002C536F">
        <w:tc>
          <w:tcPr>
            <w:tcW w:w="985" w:type="dxa"/>
          </w:tcPr>
          <w:p w14:paraId="7D9C6449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73C052F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Amended Response to RFI dated 07.03.17</w:t>
            </w:r>
          </w:p>
        </w:tc>
        <w:tc>
          <w:tcPr>
            <w:tcW w:w="2175" w:type="dxa"/>
          </w:tcPr>
          <w:p w14:paraId="343B666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02.05.17</w:t>
            </w:r>
          </w:p>
        </w:tc>
      </w:tr>
      <w:tr w:rsidR="009903A9" w:rsidRPr="005B5B85" w14:paraId="79FAD391" w14:textId="77777777" w:rsidTr="002C536F">
        <w:tc>
          <w:tcPr>
            <w:tcW w:w="985" w:type="dxa"/>
          </w:tcPr>
          <w:p w14:paraId="0006EB81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24856AF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Re-Amended Response to RFI dated 03.03.17</w:t>
            </w:r>
          </w:p>
        </w:tc>
        <w:tc>
          <w:tcPr>
            <w:tcW w:w="2175" w:type="dxa"/>
          </w:tcPr>
          <w:p w14:paraId="2D644013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10.05.17 </w:t>
            </w:r>
          </w:p>
        </w:tc>
      </w:tr>
      <w:tr w:rsidR="009903A9" w:rsidRPr="005B5B85" w14:paraId="4BCDC818" w14:textId="77777777" w:rsidTr="002C536F">
        <w:tc>
          <w:tcPr>
            <w:tcW w:w="985" w:type="dxa"/>
          </w:tcPr>
          <w:p w14:paraId="26936A7F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006957B1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Claimant’s RFI dated 06.07.17 (concerning the Fifth Witness Statement of GCHQ Witness)</w:t>
            </w:r>
          </w:p>
        </w:tc>
        <w:tc>
          <w:tcPr>
            <w:tcW w:w="2175" w:type="dxa"/>
          </w:tcPr>
          <w:p w14:paraId="6455D4B3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06.07.17</w:t>
            </w:r>
          </w:p>
        </w:tc>
      </w:tr>
      <w:tr w:rsidR="009903A9" w:rsidRPr="005B5B85" w14:paraId="202BF943" w14:textId="77777777" w:rsidTr="002C536F">
        <w:tc>
          <w:tcPr>
            <w:tcW w:w="985" w:type="dxa"/>
          </w:tcPr>
          <w:p w14:paraId="30822C9E" w14:textId="77777777" w:rsidR="009903A9" w:rsidRPr="002042DC" w:rsidRDefault="009903A9" w:rsidP="002C536F">
            <w:pPr>
              <w:pStyle w:val="ListParagraph"/>
              <w:numPr>
                <w:ilvl w:val="0"/>
                <w:numId w:val="26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0CF6727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Response to RFI dated 06.07.17</w:t>
            </w:r>
          </w:p>
        </w:tc>
        <w:tc>
          <w:tcPr>
            <w:tcW w:w="2175" w:type="dxa"/>
          </w:tcPr>
          <w:p w14:paraId="6591A9CD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26.07.17</w:t>
            </w:r>
          </w:p>
        </w:tc>
      </w:tr>
      <w:tr w:rsidR="009903A9" w:rsidRPr="005B5B85" w14:paraId="5310469A" w14:textId="77777777" w:rsidTr="002C536F">
        <w:tc>
          <w:tcPr>
            <w:tcW w:w="985" w:type="dxa"/>
          </w:tcPr>
          <w:p w14:paraId="5206465F" w14:textId="77777777" w:rsidR="009903A9" w:rsidRPr="002042DC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55C68BD8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3CEFB56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69C247A" w14:textId="77777777" w:rsidTr="002C536F">
        <w:tc>
          <w:tcPr>
            <w:tcW w:w="985" w:type="dxa"/>
          </w:tcPr>
          <w:p w14:paraId="327175A3" w14:textId="77777777" w:rsidR="009903A9" w:rsidRPr="002042DC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4.</w:t>
            </w:r>
          </w:p>
        </w:tc>
        <w:tc>
          <w:tcPr>
            <w:tcW w:w="5850" w:type="dxa"/>
          </w:tcPr>
          <w:p w14:paraId="45BAB313" w14:textId="77777777" w:rsidR="009903A9" w:rsidRPr="00F070F5" w:rsidRDefault="009903A9" w:rsidP="002C536F">
            <w:pPr>
              <w:rPr>
                <w:rFonts w:ascii="Calibri" w:hAnsi="Calibri"/>
                <w:b/>
                <w:i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Witness Statements</w:t>
            </w:r>
          </w:p>
        </w:tc>
        <w:tc>
          <w:tcPr>
            <w:tcW w:w="2175" w:type="dxa"/>
          </w:tcPr>
          <w:p w14:paraId="2674B6F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362FC65E" w14:textId="77777777" w:rsidTr="002C536F">
        <w:tc>
          <w:tcPr>
            <w:tcW w:w="985" w:type="dxa"/>
          </w:tcPr>
          <w:p w14:paraId="0F305B1A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a)</w:t>
            </w:r>
          </w:p>
        </w:tc>
        <w:tc>
          <w:tcPr>
            <w:tcW w:w="5850" w:type="dxa"/>
          </w:tcPr>
          <w:p w14:paraId="4D23B4CF" w14:textId="77777777" w:rsidR="009903A9" w:rsidRPr="00F070F5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Second Witness Statement of GCHQ Witness with Exhibit GCHQ3</w:t>
            </w:r>
          </w:p>
        </w:tc>
        <w:tc>
          <w:tcPr>
            <w:tcW w:w="2175" w:type="dxa"/>
          </w:tcPr>
          <w:p w14:paraId="6DDC442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09.02.17</w:t>
            </w:r>
          </w:p>
        </w:tc>
      </w:tr>
      <w:tr w:rsidR="009903A9" w:rsidRPr="005B5B85" w14:paraId="2F979923" w14:textId="77777777" w:rsidTr="002C536F">
        <w:tc>
          <w:tcPr>
            <w:tcW w:w="985" w:type="dxa"/>
          </w:tcPr>
          <w:p w14:paraId="61D9C629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b) </w:t>
            </w:r>
          </w:p>
        </w:tc>
        <w:tc>
          <w:tcPr>
            <w:tcW w:w="5850" w:type="dxa"/>
          </w:tcPr>
          <w:p w14:paraId="7A93EDB4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Second Witness Statement of SIS Witness (Exhibit in Bundle 2 ‘SIS Exhibit and GCHQ 1 &amp; 2)</w:t>
            </w:r>
          </w:p>
        </w:tc>
        <w:tc>
          <w:tcPr>
            <w:tcW w:w="2175" w:type="dxa"/>
          </w:tcPr>
          <w:p w14:paraId="1813184A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09.02.17</w:t>
            </w:r>
          </w:p>
        </w:tc>
      </w:tr>
      <w:tr w:rsidR="009903A9" w:rsidRPr="005B5B85" w14:paraId="68F87FFB" w14:textId="77777777" w:rsidTr="002C536F">
        <w:tc>
          <w:tcPr>
            <w:tcW w:w="985" w:type="dxa"/>
          </w:tcPr>
          <w:p w14:paraId="65DAADC7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c) </w:t>
            </w:r>
          </w:p>
        </w:tc>
        <w:tc>
          <w:tcPr>
            <w:tcW w:w="5850" w:type="dxa"/>
          </w:tcPr>
          <w:p w14:paraId="114991D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Witness Statement of MI5 Witness and Exhibit MI52</w:t>
            </w:r>
          </w:p>
        </w:tc>
        <w:tc>
          <w:tcPr>
            <w:tcW w:w="2175" w:type="dxa"/>
          </w:tcPr>
          <w:p w14:paraId="4E6DE50A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10.02.17</w:t>
            </w:r>
          </w:p>
        </w:tc>
      </w:tr>
      <w:tr w:rsidR="009903A9" w:rsidRPr="005B5B85" w14:paraId="169E42D4" w14:textId="77777777" w:rsidTr="002C536F">
        <w:tc>
          <w:tcPr>
            <w:tcW w:w="985" w:type="dxa"/>
          </w:tcPr>
          <w:p w14:paraId="2052A7BD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d) </w:t>
            </w:r>
          </w:p>
        </w:tc>
        <w:tc>
          <w:tcPr>
            <w:tcW w:w="5850" w:type="dxa"/>
          </w:tcPr>
          <w:p w14:paraId="1DF9B23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Third Witness Statement of SIS Witness</w:t>
            </w:r>
          </w:p>
        </w:tc>
        <w:tc>
          <w:tcPr>
            <w:tcW w:w="2175" w:type="dxa"/>
          </w:tcPr>
          <w:p w14:paraId="0F359B94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01.03.17</w:t>
            </w:r>
          </w:p>
        </w:tc>
      </w:tr>
      <w:tr w:rsidR="009903A9" w:rsidRPr="005B5B85" w14:paraId="1F7346D4" w14:textId="77777777" w:rsidTr="002C536F">
        <w:tc>
          <w:tcPr>
            <w:tcW w:w="985" w:type="dxa"/>
          </w:tcPr>
          <w:p w14:paraId="50766C1F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e)</w:t>
            </w:r>
          </w:p>
        </w:tc>
        <w:tc>
          <w:tcPr>
            <w:tcW w:w="5850" w:type="dxa"/>
          </w:tcPr>
          <w:p w14:paraId="6A1EC87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Third Witness Statement of GCHQ Witness (exhibits in Bundle ‘Third GCHQ Witness Statement and GCHQ 4, 5, 6, 7 &amp; 8)</w:t>
            </w:r>
          </w:p>
        </w:tc>
        <w:tc>
          <w:tcPr>
            <w:tcW w:w="2175" w:type="dxa"/>
          </w:tcPr>
          <w:p w14:paraId="39FC4F1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02.03.17</w:t>
            </w:r>
          </w:p>
        </w:tc>
      </w:tr>
      <w:tr w:rsidR="009903A9" w:rsidRPr="005B5B85" w14:paraId="01C80948" w14:textId="77777777" w:rsidTr="002C536F">
        <w:tc>
          <w:tcPr>
            <w:tcW w:w="985" w:type="dxa"/>
          </w:tcPr>
          <w:p w14:paraId="2470F734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f) </w:t>
            </w:r>
          </w:p>
        </w:tc>
        <w:tc>
          <w:tcPr>
            <w:tcW w:w="5850" w:type="dxa"/>
          </w:tcPr>
          <w:p w14:paraId="1CC8449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Amended Second Witness Statement of SIS Witness</w:t>
            </w:r>
          </w:p>
        </w:tc>
        <w:tc>
          <w:tcPr>
            <w:tcW w:w="2175" w:type="dxa"/>
          </w:tcPr>
          <w:p w14:paraId="49FCC96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03.03.17</w:t>
            </w:r>
          </w:p>
        </w:tc>
      </w:tr>
      <w:tr w:rsidR="009903A9" w:rsidRPr="005B5B85" w14:paraId="016E11E5" w14:textId="77777777" w:rsidTr="002C536F">
        <w:tc>
          <w:tcPr>
            <w:tcW w:w="985" w:type="dxa"/>
          </w:tcPr>
          <w:p w14:paraId="7218C8D9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g)</w:t>
            </w:r>
          </w:p>
        </w:tc>
        <w:tc>
          <w:tcPr>
            <w:tcW w:w="5850" w:type="dxa"/>
          </w:tcPr>
          <w:p w14:paraId="3BDE27CB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Amended Second Witness Statement of GCHQ Witness with Exhibit GCHQ3</w:t>
            </w:r>
          </w:p>
        </w:tc>
        <w:tc>
          <w:tcPr>
            <w:tcW w:w="2175" w:type="dxa"/>
          </w:tcPr>
          <w:p w14:paraId="54A963F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06.03.17</w:t>
            </w:r>
          </w:p>
        </w:tc>
      </w:tr>
      <w:tr w:rsidR="009903A9" w:rsidRPr="005B5B85" w14:paraId="477A1BAC" w14:textId="77777777" w:rsidTr="002C536F">
        <w:tc>
          <w:tcPr>
            <w:tcW w:w="985" w:type="dxa"/>
          </w:tcPr>
          <w:p w14:paraId="76B13303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h)</w:t>
            </w:r>
          </w:p>
        </w:tc>
        <w:tc>
          <w:tcPr>
            <w:tcW w:w="5850" w:type="dxa"/>
          </w:tcPr>
          <w:p w14:paraId="06FEFC78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Second Witness Statement of MI5 Witness</w:t>
            </w:r>
          </w:p>
        </w:tc>
        <w:tc>
          <w:tcPr>
            <w:tcW w:w="2175" w:type="dxa"/>
          </w:tcPr>
          <w:p w14:paraId="7F2848B4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10.04.17</w:t>
            </w:r>
          </w:p>
        </w:tc>
      </w:tr>
      <w:tr w:rsidR="009903A9" w:rsidRPr="005B5B85" w14:paraId="51EB6DA4" w14:textId="77777777" w:rsidTr="002C536F">
        <w:tc>
          <w:tcPr>
            <w:tcW w:w="985" w:type="dxa"/>
          </w:tcPr>
          <w:p w14:paraId="3284801C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i</w:t>
            </w:r>
            <w:proofErr w:type="spellEnd"/>
            <w:r>
              <w:rPr>
                <w:rFonts w:ascii="Calibri" w:hAnsi="Calibri"/>
                <w:lang w:val="en-US"/>
              </w:rPr>
              <w:t>)</w:t>
            </w:r>
          </w:p>
        </w:tc>
        <w:tc>
          <w:tcPr>
            <w:tcW w:w="5850" w:type="dxa"/>
          </w:tcPr>
          <w:p w14:paraId="203377D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Fourth Witness Statement of GCHQ Witness, with Exhibits GCHQ9, 10 and 11</w:t>
            </w:r>
          </w:p>
        </w:tc>
        <w:tc>
          <w:tcPr>
            <w:tcW w:w="2175" w:type="dxa"/>
          </w:tcPr>
          <w:p w14:paraId="7189E38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16.06.17</w:t>
            </w:r>
          </w:p>
        </w:tc>
      </w:tr>
      <w:tr w:rsidR="009903A9" w:rsidRPr="005B5B85" w14:paraId="7F5F3B10" w14:textId="77777777" w:rsidTr="002C536F">
        <w:tc>
          <w:tcPr>
            <w:tcW w:w="985" w:type="dxa"/>
          </w:tcPr>
          <w:p w14:paraId="4FDA091D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j)</w:t>
            </w:r>
          </w:p>
        </w:tc>
        <w:tc>
          <w:tcPr>
            <w:tcW w:w="5850" w:type="dxa"/>
          </w:tcPr>
          <w:p w14:paraId="7A9C83E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Fifth Witness Statement of GCHQ Witness</w:t>
            </w:r>
          </w:p>
        </w:tc>
        <w:tc>
          <w:tcPr>
            <w:tcW w:w="2175" w:type="dxa"/>
          </w:tcPr>
          <w:p w14:paraId="617C79F3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21.06.17</w:t>
            </w:r>
          </w:p>
        </w:tc>
      </w:tr>
      <w:tr w:rsidR="009903A9" w:rsidRPr="005B5B85" w14:paraId="1C22E1C9" w14:textId="77777777" w:rsidTr="002C536F">
        <w:tc>
          <w:tcPr>
            <w:tcW w:w="985" w:type="dxa"/>
          </w:tcPr>
          <w:p w14:paraId="0369C236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k)</w:t>
            </w:r>
          </w:p>
        </w:tc>
        <w:tc>
          <w:tcPr>
            <w:tcW w:w="5850" w:type="dxa"/>
          </w:tcPr>
          <w:p w14:paraId="0B4C4C97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Amended Fifth Witness Statement of GCHQ Witness</w:t>
            </w:r>
          </w:p>
        </w:tc>
        <w:tc>
          <w:tcPr>
            <w:tcW w:w="2175" w:type="dxa"/>
          </w:tcPr>
          <w:p w14:paraId="0922EE76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07.07.17</w:t>
            </w:r>
          </w:p>
        </w:tc>
      </w:tr>
      <w:tr w:rsidR="009903A9" w:rsidRPr="005B5B85" w14:paraId="57FC6289" w14:textId="77777777" w:rsidTr="002C536F">
        <w:tc>
          <w:tcPr>
            <w:tcW w:w="985" w:type="dxa"/>
          </w:tcPr>
          <w:p w14:paraId="013CA95A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0F39803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2BF7AED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51E1C91" w14:textId="77777777" w:rsidTr="002C536F">
        <w:tc>
          <w:tcPr>
            <w:tcW w:w="985" w:type="dxa"/>
          </w:tcPr>
          <w:p w14:paraId="085D08D6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5.</w:t>
            </w:r>
          </w:p>
        </w:tc>
        <w:tc>
          <w:tcPr>
            <w:tcW w:w="5850" w:type="dxa"/>
          </w:tcPr>
          <w:p w14:paraId="7428BA7A" w14:textId="77777777" w:rsidR="009903A9" w:rsidRPr="008D6EFA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Other material</w:t>
            </w:r>
          </w:p>
        </w:tc>
        <w:tc>
          <w:tcPr>
            <w:tcW w:w="2175" w:type="dxa"/>
          </w:tcPr>
          <w:p w14:paraId="5986D82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E9B256C" w14:textId="77777777" w:rsidTr="002C536F">
        <w:tc>
          <w:tcPr>
            <w:tcW w:w="985" w:type="dxa"/>
          </w:tcPr>
          <w:p w14:paraId="0F3AB175" w14:textId="77777777" w:rsidR="009903A9" w:rsidRDefault="009903A9" w:rsidP="002C536F">
            <w:pPr>
              <w:pStyle w:val="ListParagraph"/>
              <w:numPr>
                <w:ilvl w:val="0"/>
                <w:numId w:val="27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59B6939E" w14:textId="77777777" w:rsidR="009903A9" w:rsidRPr="008D6EFA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Order of the Investigatory Powers Tribunal with Appendix (Issues to be determined by the Tribunal at the hearing to be held Tuesday 17 October  - Thursday 19 October 2017) </w:t>
            </w:r>
          </w:p>
        </w:tc>
        <w:tc>
          <w:tcPr>
            <w:tcW w:w="2175" w:type="dxa"/>
          </w:tcPr>
          <w:p w14:paraId="4C4A047E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08.09.17 </w:t>
            </w:r>
          </w:p>
        </w:tc>
      </w:tr>
      <w:tr w:rsidR="009903A9" w:rsidRPr="005B5B85" w14:paraId="5D60CA26" w14:textId="77777777" w:rsidTr="002C536F">
        <w:trPr>
          <w:trHeight w:val="260"/>
        </w:trPr>
        <w:tc>
          <w:tcPr>
            <w:tcW w:w="985" w:type="dxa"/>
          </w:tcPr>
          <w:p w14:paraId="30F77D4C" w14:textId="77777777" w:rsidR="009903A9" w:rsidRDefault="009903A9" w:rsidP="002C536F">
            <w:pPr>
              <w:pStyle w:val="ListParagraph"/>
              <w:numPr>
                <w:ilvl w:val="0"/>
                <w:numId w:val="27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218E9704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Section 94 Directions (“Old”)</w:t>
            </w:r>
          </w:p>
        </w:tc>
        <w:tc>
          <w:tcPr>
            <w:tcW w:w="2175" w:type="dxa"/>
          </w:tcPr>
          <w:p w14:paraId="76443616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In use </w:t>
            </w:r>
          </w:p>
          <w:p w14:paraId="31DBEEB1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29.11.10 to 13.10.16</w:t>
            </w:r>
          </w:p>
        </w:tc>
      </w:tr>
      <w:tr w:rsidR="009903A9" w:rsidRPr="005B5B85" w14:paraId="6485030C" w14:textId="77777777" w:rsidTr="002C536F">
        <w:trPr>
          <w:trHeight w:val="260"/>
        </w:trPr>
        <w:tc>
          <w:tcPr>
            <w:tcW w:w="985" w:type="dxa"/>
          </w:tcPr>
          <w:p w14:paraId="65380971" w14:textId="77777777" w:rsidR="009903A9" w:rsidRDefault="009903A9" w:rsidP="002C536F">
            <w:pPr>
              <w:pStyle w:val="ListParagraph"/>
              <w:numPr>
                <w:ilvl w:val="0"/>
                <w:numId w:val="27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1CF14A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Section 94 Directions (“New”)</w:t>
            </w:r>
          </w:p>
        </w:tc>
        <w:tc>
          <w:tcPr>
            <w:tcW w:w="2175" w:type="dxa"/>
          </w:tcPr>
          <w:p w14:paraId="705769D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In use 14.10.16 and after</w:t>
            </w:r>
          </w:p>
        </w:tc>
      </w:tr>
      <w:tr w:rsidR="009903A9" w:rsidRPr="005B5B85" w14:paraId="746081B0" w14:textId="77777777" w:rsidTr="002C536F">
        <w:trPr>
          <w:trHeight w:val="260"/>
        </w:trPr>
        <w:tc>
          <w:tcPr>
            <w:tcW w:w="985" w:type="dxa"/>
          </w:tcPr>
          <w:p w14:paraId="5DD2D360" w14:textId="77777777" w:rsidR="009903A9" w:rsidRDefault="009903A9" w:rsidP="002C536F">
            <w:pPr>
              <w:pStyle w:val="ListParagraph"/>
              <w:numPr>
                <w:ilvl w:val="0"/>
                <w:numId w:val="27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7C03F8EA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OPEN GCHQ Policy for Staff from OGDs and SIA partners with access to GCHQ systems and data</w:t>
            </w:r>
          </w:p>
        </w:tc>
        <w:tc>
          <w:tcPr>
            <w:tcW w:w="2175" w:type="dxa"/>
          </w:tcPr>
          <w:p w14:paraId="3F71308E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9DD3833" w14:textId="77777777" w:rsidTr="002C536F">
        <w:trPr>
          <w:trHeight w:val="260"/>
        </w:trPr>
        <w:tc>
          <w:tcPr>
            <w:tcW w:w="985" w:type="dxa"/>
          </w:tcPr>
          <w:p w14:paraId="355C2F6E" w14:textId="77777777" w:rsidR="009903A9" w:rsidRDefault="009903A9" w:rsidP="002C536F">
            <w:pPr>
              <w:pStyle w:val="ListParagraph"/>
              <w:numPr>
                <w:ilvl w:val="0"/>
                <w:numId w:val="27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2C94576B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Amended OPEN GCHQ Policy for Staff from OGDs and SIA partners with access to GCHQ systems and data</w:t>
            </w:r>
          </w:p>
        </w:tc>
        <w:tc>
          <w:tcPr>
            <w:tcW w:w="2175" w:type="dxa"/>
          </w:tcPr>
          <w:p w14:paraId="51EA7026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F2AB094" w14:textId="77777777" w:rsidTr="002C536F">
        <w:trPr>
          <w:trHeight w:val="260"/>
        </w:trPr>
        <w:tc>
          <w:tcPr>
            <w:tcW w:w="985" w:type="dxa"/>
          </w:tcPr>
          <w:p w14:paraId="26C1C090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72052B74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4B60E47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506DE33B" w14:textId="77777777" w:rsidTr="002C536F">
        <w:trPr>
          <w:trHeight w:val="332"/>
        </w:trPr>
        <w:tc>
          <w:tcPr>
            <w:tcW w:w="985" w:type="dxa"/>
          </w:tcPr>
          <w:p w14:paraId="03C512CF" w14:textId="77777777" w:rsidR="009903A9" w:rsidRDefault="009903A9" w:rsidP="002C536F">
            <w:pPr>
              <w:pStyle w:val="ListParagraph"/>
              <w:numPr>
                <w:ilvl w:val="0"/>
                <w:numId w:val="24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A6F3809" w14:textId="77777777" w:rsidR="009903A9" w:rsidRPr="008C5F81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Correspondence</w:t>
            </w:r>
          </w:p>
        </w:tc>
        <w:tc>
          <w:tcPr>
            <w:tcW w:w="2175" w:type="dxa"/>
          </w:tcPr>
          <w:p w14:paraId="57C58AE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13B8536" w14:textId="77777777" w:rsidTr="002C536F">
        <w:trPr>
          <w:trHeight w:val="251"/>
        </w:trPr>
        <w:tc>
          <w:tcPr>
            <w:tcW w:w="985" w:type="dxa"/>
          </w:tcPr>
          <w:p w14:paraId="22B33430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FE5E28A" w14:textId="77777777" w:rsidR="009903A9" w:rsidRPr="0039690F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Letter from Bhatt Murphy to the Respondents </w:t>
            </w:r>
          </w:p>
        </w:tc>
        <w:tc>
          <w:tcPr>
            <w:tcW w:w="2175" w:type="dxa"/>
          </w:tcPr>
          <w:p w14:paraId="41309E73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09.03.17</w:t>
            </w:r>
          </w:p>
        </w:tc>
      </w:tr>
      <w:tr w:rsidR="009903A9" w:rsidRPr="005B5B85" w14:paraId="75844822" w14:textId="77777777" w:rsidTr="002C536F">
        <w:trPr>
          <w:trHeight w:val="251"/>
        </w:trPr>
        <w:tc>
          <w:tcPr>
            <w:tcW w:w="985" w:type="dxa"/>
          </w:tcPr>
          <w:p w14:paraId="63721D84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2BE333F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Letter from the Interception and Communications Commissioner’s Office to the Tribunal Secretary </w:t>
            </w:r>
          </w:p>
        </w:tc>
        <w:tc>
          <w:tcPr>
            <w:tcW w:w="2175" w:type="dxa"/>
          </w:tcPr>
          <w:p w14:paraId="464C3B1B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27.04.17</w:t>
            </w:r>
          </w:p>
        </w:tc>
      </w:tr>
      <w:tr w:rsidR="009903A9" w:rsidRPr="005B5B85" w14:paraId="6288FF5C" w14:textId="77777777" w:rsidTr="002C536F">
        <w:trPr>
          <w:trHeight w:val="251"/>
        </w:trPr>
        <w:tc>
          <w:tcPr>
            <w:tcW w:w="985" w:type="dxa"/>
          </w:tcPr>
          <w:p w14:paraId="6ED02B92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3247D8B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Letter from the Investigatory Powers Tribunal to the Investigatory Powers Commissioner’s Office</w:t>
            </w:r>
          </w:p>
        </w:tc>
        <w:tc>
          <w:tcPr>
            <w:tcW w:w="2175" w:type="dxa"/>
          </w:tcPr>
          <w:p w14:paraId="69F120E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12.05.17</w:t>
            </w:r>
          </w:p>
        </w:tc>
      </w:tr>
      <w:tr w:rsidR="009903A9" w:rsidRPr="005B5B85" w14:paraId="64472BA5" w14:textId="77777777" w:rsidTr="002C536F">
        <w:trPr>
          <w:trHeight w:val="251"/>
        </w:trPr>
        <w:tc>
          <w:tcPr>
            <w:tcW w:w="985" w:type="dxa"/>
          </w:tcPr>
          <w:p w14:paraId="3CB94F67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2C27FA3C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Letter from the Investigatory Powers Commissioner’s Office to the Investigatory Powers Tribunal</w:t>
            </w:r>
          </w:p>
        </w:tc>
        <w:tc>
          <w:tcPr>
            <w:tcW w:w="2175" w:type="dxa"/>
          </w:tcPr>
          <w:p w14:paraId="14B7A52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02.06.17</w:t>
            </w:r>
          </w:p>
        </w:tc>
      </w:tr>
      <w:tr w:rsidR="009903A9" w:rsidRPr="005B5B85" w14:paraId="23CA0686" w14:textId="77777777" w:rsidTr="002C536F">
        <w:trPr>
          <w:trHeight w:val="251"/>
        </w:trPr>
        <w:tc>
          <w:tcPr>
            <w:tcW w:w="985" w:type="dxa"/>
          </w:tcPr>
          <w:p w14:paraId="1962436B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69C1179E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Letter from Government Legal Department to the Investigatory Powers Tribunal</w:t>
            </w:r>
          </w:p>
        </w:tc>
        <w:tc>
          <w:tcPr>
            <w:tcW w:w="2175" w:type="dxa"/>
          </w:tcPr>
          <w:p w14:paraId="2FB3E7A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13.06.17</w:t>
            </w:r>
          </w:p>
        </w:tc>
      </w:tr>
      <w:tr w:rsidR="009903A9" w:rsidRPr="005B5B85" w14:paraId="404204BE" w14:textId="77777777" w:rsidTr="002C536F">
        <w:trPr>
          <w:trHeight w:val="251"/>
        </w:trPr>
        <w:tc>
          <w:tcPr>
            <w:tcW w:w="985" w:type="dxa"/>
          </w:tcPr>
          <w:p w14:paraId="1868FFE6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0F2DDD6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Letter from Bhatt Murphy to the Investigatory Powers Tribunal</w:t>
            </w:r>
          </w:p>
        </w:tc>
        <w:tc>
          <w:tcPr>
            <w:tcW w:w="2175" w:type="dxa"/>
          </w:tcPr>
          <w:p w14:paraId="6D93201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15.06.17</w:t>
            </w:r>
          </w:p>
        </w:tc>
      </w:tr>
      <w:tr w:rsidR="009903A9" w:rsidRPr="005B5B85" w14:paraId="5F112718" w14:textId="77777777" w:rsidTr="002C536F">
        <w:trPr>
          <w:trHeight w:val="251"/>
        </w:trPr>
        <w:tc>
          <w:tcPr>
            <w:tcW w:w="985" w:type="dxa"/>
          </w:tcPr>
          <w:p w14:paraId="3FBCBB79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670F19D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Letter from the Investigatory Powers Commissioner’s Office to the Investigatory Powers Tribunal </w:t>
            </w:r>
          </w:p>
        </w:tc>
        <w:tc>
          <w:tcPr>
            <w:tcW w:w="2175" w:type="dxa"/>
          </w:tcPr>
          <w:p w14:paraId="75F1FA0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19.09.17</w:t>
            </w:r>
          </w:p>
        </w:tc>
      </w:tr>
      <w:tr w:rsidR="009903A9" w:rsidRPr="005B5B85" w14:paraId="17FC043A" w14:textId="77777777" w:rsidTr="002C536F">
        <w:trPr>
          <w:trHeight w:val="629"/>
        </w:trPr>
        <w:tc>
          <w:tcPr>
            <w:tcW w:w="985" w:type="dxa"/>
          </w:tcPr>
          <w:p w14:paraId="3015B40A" w14:textId="77777777" w:rsidR="009903A9" w:rsidRDefault="009903A9" w:rsidP="002C536F">
            <w:pPr>
              <w:pStyle w:val="ListParagraph"/>
              <w:numPr>
                <w:ilvl w:val="0"/>
                <w:numId w:val="28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BA8A1D3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Letter from the Investigatory Powers Commissioner’s Office to the Investigatory Powers Tribunal</w:t>
            </w:r>
          </w:p>
        </w:tc>
        <w:tc>
          <w:tcPr>
            <w:tcW w:w="2175" w:type="dxa"/>
          </w:tcPr>
          <w:p w14:paraId="1F54EC5A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19.09.17</w:t>
            </w:r>
          </w:p>
        </w:tc>
      </w:tr>
      <w:tr w:rsidR="009903A9" w:rsidRPr="005B5B85" w14:paraId="1C33E025" w14:textId="77777777" w:rsidTr="002C536F">
        <w:trPr>
          <w:trHeight w:val="251"/>
        </w:trPr>
        <w:tc>
          <w:tcPr>
            <w:tcW w:w="985" w:type="dxa"/>
          </w:tcPr>
          <w:p w14:paraId="3A3ADC25" w14:textId="77777777" w:rsidR="009903A9" w:rsidRDefault="009903A9" w:rsidP="002C536F">
            <w:pPr>
              <w:pStyle w:val="ListParagraph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7F1C3E5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798FC98B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1874B8C6" w14:textId="77777777" w:rsidTr="002C536F">
        <w:trPr>
          <w:trHeight w:val="251"/>
        </w:trPr>
        <w:tc>
          <w:tcPr>
            <w:tcW w:w="985" w:type="dxa"/>
          </w:tcPr>
          <w:p w14:paraId="0D2AAEA8" w14:textId="77777777" w:rsidR="009903A9" w:rsidRDefault="009903A9" w:rsidP="002C536F">
            <w:pPr>
              <w:pStyle w:val="ListParagraph"/>
              <w:numPr>
                <w:ilvl w:val="0"/>
                <w:numId w:val="24"/>
              </w:numPr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397B13E3" w14:textId="77777777" w:rsidR="009903A9" w:rsidRPr="00076D6F" w:rsidRDefault="009903A9" w:rsidP="002C536F">
            <w:pPr>
              <w:rPr>
                <w:rFonts w:ascii="Calibri" w:hAnsi="Calibri"/>
                <w:b/>
                <w:i/>
                <w:lang w:val="en-US"/>
              </w:rPr>
            </w:pPr>
            <w:r w:rsidRPr="00076D6F">
              <w:rPr>
                <w:rFonts w:ascii="Calibri" w:hAnsi="Calibri"/>
                <w:b/>
                <w:i/>
                <w:lang w:val="en-US"/>
              </w:rPr>
              <w:t>Previous Skeleton Arguments</w:t>
            </w:r>
          </w:p>
        </w:tc>
        <w:tc>
          <w:tcPr>
            <w:tcW w:w="2175" w:type="dxa"/>
          </w:tcPr>
          <w:p w14:paraId="41B6AF6D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0D5959C" w14:textId="77777777" w:rsidTr="002C536F">
        <w:trPr>
          <w:trHeight w:val="251"/>
        </w:trPr>
        <w:tc>
          <w:tcPr>
            <w:tcW w:w="985" w:type="dxa"/>
          </w:tcPr>
          <w:p w14:paraId="50E1450B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a)</w:t>
            </w:r>
          </w:p>
        </w:tc>
        <w:tc>
          <w:tcPr>
            <w:tcW w:w="5850" w:type="dxa"/>
          </w:tcPr>
          <w:p w14:paraId="6D228AEA" w14:textId="77777777" w:rsidR="009903A9" w:rsidRPr="001E6C4F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Skeleton Argument on behalf of the Claimant for hearing 08.03.17</w:t>
            </w:r>
          </w:p>
        </w:tc>
        <w:tc>
          <w:tcPr>
            <w:tcW w:w="2175" w:type="dxa"/>
          </w:tcPr>
          <w:p w14:paraId="61381DA1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23.02.17</w:t>
            </w:r>
          </w:p>
        </w:tc>
      </w:tr>
      <w:tr w:rsidR="009903A9" w:rsidRPr="005B5B85" w14:paraId="3C489850" w14:textId="77777777" w:rsidTr="002C536F">
        <w:trPr>
          <w:trHeight w:val="251"/>
        </w:trPr>
        <w:tc>
          <w:tcPr>
            <w:tcW w:w="985" w:type="dxa"/>
          </w:tcPr>
          <w:p w14:paraId="5CD95FA1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b) </w:t>
            </w:r>
          </w:p>
        </w:tc>
        <w:tc>
          <w:tcPr>
            <w:tcW w:w="5850" w:type="dxa"/>
          </w:tcPr>
          <w:p w14:paraId="1A369B27" w14:textId="77777777" w:rsidR="009903A9" w:rsidRPr="001E6C4F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Skeleton Argument on behalf of the Respondents for hearing 08.03.17 </w:t>
            </w:r>
            <w:r>
              <w:rPr>
                <w:rFonts w:ascii="Calibri" w:hAnsi="Calibri"/>
                <w:i/>
                <w:lang w:val="en-US"/>
              </w:rPr>
              <w:t>with Annex (handling arrangements and other guidance in relation to sharing BPD/BCD outside the SIA)</w:t>
            </w:r>
          </w:p>
        </w:tc>
        <w:tc>
          <w:tcPr>
            <w:tcW w:w="2175" w:type="dxa"/>
          </w:tcPr>
          <w:p w14:paraId="3BEADDB7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03.03.17</w:t>
            </w:r>
          </w:p>
        </w:tc>
      </w:tr>
      <w:tr w:rsidR="009903A9" w:rsidRPr="005B5B85" w14:paraId="67E042EC" w14:textId="77777777" w:rsidTr="002C536F">
        <w:trPr>
          <w:trHeight w:val="251"/>
        </w:trPr>
        <w:tc>
          <w:tcPr>
            <w:tcW w:w="985" w:type="dxa"/>
          </w:tcPr>
          <w:p w14:paraId="4807FEF1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c) </w:t>
            </w:r>
          </w:p>
        </w:tc>
        <w:tc>
          <w:tcPr>
            <w:tcW w:w="5850" w:type="dxa"/>
          </w:tcPr>
          <w:p w14:paraId="75CC412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Skeleton Argument on behalf of the Claimant for hearing 05.06.17</w:t>
            </w:r>
          </w:p>
        </w:tc>
        <w:tc>
          <w:tcPr>
            <w:tcW w:w="2175" w:type="dxa"/>
          </w:tcPr>
          <w:p w14:paraId="37EBB08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15.05.17</w:t>
            </w:r>
          </w:p>
        </w:tc>
      </w:tr>
      <w:tr w:rsidR="009903A9" w:rsidRPr="005B5B85" w14:paraId="3DA7CEBD" w14:textId="77777777" w:rsidTr="002C536F">
        <w:trPr>
          <w:trHeight w:val="251"/>
        </w:trPr>
        <w:tc>
          <w:tcPr>
            <w:tcW w:w="985" w:type="dxa"/>
          </w:tcPr>
          <w:p w14:paraId="217438B2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d)</w:t>
            </w:r>
          </w:p>
        </w:tc>
        <w:tc>
          <w:tcPr>
            <w:tcW w:w="5850" w:type="dxa"/>
          </w:tcPr>
          <w:p w14:paraId="02AFB9CB" w14:textId="77777777" w:rsidR="009903A9" w:rsidRPr="001E6C4F" w:rsidRDefault="009903A9" w:rsidP="002C536F">
            <w:pPr>
              <w:rPr>
                <w:rFonts w:ascii="Calibri" w:hAnsi="Calibri"/>
                <w:i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Replacement skeleton argument on behalf of the Respondents for hearing 05.06.17 with updated Annex </w:t>
            </w:r>
            <w:r>
              <w:rPr>
                <w:rFonts w:ascii="Calibri" w:hAnsi="Calibri"/>
                <w:i/>
                <w:lang w:val="en-US"/>
              </w:rPr>
              <w:t>(Handling Arrangements and other guidance in relation to sharing BPD/BCD outside the SIA)</w:t>
            </w:r>
          </w:p>
        </w:tc>
        <w:tc>
          <w:tcPr>
            <w:tcW w:w="2175" w:type="dxa"/>
          </w:tcPr>
          <w:p w14:paraId="2A774BE8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30.05.17</w:t>
            </w:r>
          </w:p>
        </w:tc>
      </w:tr>
      <w:tr w:rsidR="009903A9" w:rsidRPr="005B5B85" w14:paraId="1799F569" w14:textId="77777777" w:rsidTr="002C536F">
        <w:trPr>
          <w:trHeight w:val="251"/>
        </w:trPr>
        <w:tc>
          <w:tcPr>
            <w:tcW w:w="985" w:type="dxa"/>
          </w:tcPr>
          <w:p w14:paraId="69B2EFC4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e)</w:t>
            </w:r>
          </w:p>
        </w:tc>
        <w:tc>
          <w:tcPr>
            <w:tcW w:w="5850" w:type="dxa"/>
          </w:tcPr>
          <w:p w14:paraId="10A51A8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Reply Note of the Claimant for hearing 05.06.17</w:t>
            </w:r>
          </w:p>
        </w:tc>
        <w:tc>
          <w:tcPr>
            <w:tcW w:w="2175" w:type="dxa"/>
          </w:tcPr>
          <w:p w14:paraId="28F69AB6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02.06.17</w:t>
            </w:r>
          </w:p>
        </w:tc>
      </w:tr>
      <w:tr w:rsidR="009903A9" w:rsidRPr="005B5B85" w14:paraId="36160322" w14:textId="77777777" w:rsidTr="002C536F">
        <w:trPr>
          <w:trHeight w:val="251"/>
        </w:trPr>
        <w:tc>
          <w:tcPr>
            <w:tcW w:w="985" w:type="dxa"/>
          </w:tcPr>
          <w:p w14:paraId="086886F4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2D0DEEE5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  <w:tc>
          <w:tcPr>
            <w:tcW w:w="2175" w:type="dxa"/>
          </w:tcPr>
          <w:p w14:paraId="0A92A023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6C01C688" w14:textId="77777777" w:rsidTr="002C536F">
        <w:trPr>
          <w:trHeight w:val="251"/>
        </w:trPr>
        <w:tc>
          <w:tcPr>
            <w:tcW w:w="985" w:type="dxa"/>
          </w:tcPr>
          <w:p w14:paraId="0582ED79" w14:textId="77777777" w:rsidR="009903A9" w:rsidRPr="00FC16DB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0ADCDE54" w14:textId="77777777" w:rsidR="009903A9" w:rsidRPr="00FC16DB" w:rsidRDefault="009903A9" w:rsidP="002C536F">
            <w:pPr>
              <w:rPr>
                <w:rFonts w:ascii="Calibri" w:hAnsi="Calibri"/>
                <w:b/>
                <w:i/>
                <w:lang w:val="en-US"/>
              </w:rPr>
            </w:pPr>
            <w:r>
              <w:rPr>
                <w:rFonts w:ascii="Calibri" w:hAnsi="Calibri"/>
                <w:b/>
                <w:i/>
                <w:lang w:val="en-US"/>
              </w:rPr>
              <w:t>New disclosure</w:t>
            </w:r>
          </w:p>
        </w:tc>
        <w:tc>
          <w:tcPr>
            <w:tcW w:w="2175" w:type="dxa"/>
          </w:tcPr>
          <w:p w14:paraId="5649E5CD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20A489C5" w14:textId="77777777" w:rsidTr="002C536F">
        <w:trPr>
          <w:trHeight w:val="251"/>
        </w:trPr>
        <w:tc>
          <w:tcPr>
            <w:tcW w:w="985" w:type="dxa"/>
          </w:tcPr>
          <w:p w14:paraId="1B2A402D" w14:textId="77777777" w:rsidR="009903A9" w:rsidRPr="00FC16DB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1.</w:t>
            </w:r>
          </w:p>
        </w:tc>
        <w:tc>
          <w:tcPr>
            <w:tcW w:w="5850" w:type="dxa"/>
          </w:tcPr>
          <w:p w14:paraId="3EECC00F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 w:rsidRPr="00EB172A">
              <w:rPr>
                <w:rFonts w:ascii="Calibri" w:hAnsi="Calibri" w:cs="Times New Roman"/>
                <w:color w:val="000000"/>
                <w:lang w:eastAsia="en-GB"/>
              </w:rPr>
              <w:t>letter from the Commissioner dated 20 September together with draft audit report dated 15 September </w:t>
            </w:r>
          </w:p>
        </w:tc>
        <w:tc>
          <w:tcPr>
            <w:tcW w:w="2175" w:type="dxa"/>
          </w:tcPr>
          <w:p w14:paraId="1B90E4C1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1717334" w14:textId="77777777" w:rsidTr="002C536F">
        <w:trPr>
          <w:trHeight w:val="251"/>
        </w:trPr>
        <w:tc>
          <w:tcPr>
            <w:tcW w:w="985" w:type="dxa"/>
          </w:tcPr>
          <w:p w14:paraId="6346133F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2.</w:t>
            </w:r>
          </w:p>
        </w:tc>
        <w:tc>
          <w:tcPr>
            <w:tcW w:w="5850" w:type="dxa"/>
          </w:tcPr>
          <w:p w14:paraId="125D3912" w14:textId="77777777" w:rsidR="009903A9" w:rsidRPr="00EB172A" w:rsidRDefault="009903A9" w:rsidP="002C536F">
            <w:pPr>
              <w:rPr>
                <w:rFonts w:ascii="Calibri" w:hAnsi="Calibri" w:cs="Times New Roman"/>
                <w:color w:val="000000"/>
                <w:lang w:eastAsia="en-GB"/>
              </w:rPr>
            </w:pPr>
            <w:r w:rsidRPr="00EB172A">
              <w:rPr>
                <w:rFonts w:ascii="Calibri" w:hAnsi="Calibri" w:cs="Times New Roman"/>
                <w:color w:val="000000"/>
                <w:lang w:eastAsia="en-GB"/>
              </w:rPr>
              <w:t>letter from the Commissioner dated 28 September together with inspection report dated 14 September </w:t>
            </w:r>
          </w:p>
        </w:tc>
        <w:tc>
          <w:tcPr>
            <w:tcW w:w="2175" w:type="dxa"/>
          </w:tcPr>
          <w:p w14:paraId="1D633192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58FF72E" w14:textId="77777777" w:rsidTr="002C536F">
        <w:trPr>
          <w:trHeight w:val="251"/>
        </w:trPr>
        <w:tc>
          <w:tcPr>
            <w:tcW w:w="985" w:type="dxa"/>
          </w:tcPr>
          <w:p w14:paraId="785D381A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3.</w:t>
            </w:r>
          </w:p>
        </w:tc>
        <w:tc>
          <w:tcPr>
            <w:tcW w:w="5850" w:type="dxa"/>
          </w:tcPr>
          <w:p w14:paraId="2B3E2FB7" w14:textId="77777777" w:rsidR="009903A9" w:rsidRPr="00EB172A" w:rsidRDefault="009903A9" w:rsidP="002C536F">
            <w:pPr>
              <w:rPr>
                <w:rFonts w:ascii="Calibri" w:hAnsi="Calibri" w:cs="Times New Roman"/>
                <w:color w:val="000000"/>
                <w:lang w:eastAsia="en-GB"/>
              </w:rPr>
            </w:pPr>
            <w:r w:rsidRPr="00EB172A">
              <w:rPr>
                <w:rFonts w:ascii="Calibri" w:hAnsi="Calibri" w:cs="Times New Roman"/>
                <w:color w:val="000000"/>
                <w:lang w:eastAsia="en-GB"/>
              </w:rPr>
              <w:t>Letter from the President of the Tribunal dated 2 October </w:t>
            </w:r>
          </w:p>
          <w:p w14:paraId="0BB93EA6" w14:textId="77777777" w:rsidR="009903A9" w:rsidRPr="00EB172A" w:rsidRDefault="009903A9" w:rsidP="002C536F">
            <w:pPr>
              <w:rPr>
                <w:rFonts w:ascii="Calibri" w:hAnsi="Calibri" w:cs="Times New Roman"/>
                <w:color w:val="000000"/>
                <w:lang w:eastAsia="en-GB"/>
              </w:rPr>
            </w:pPr>
          </w:p>
        </w:tc>
        <w:tc>
          <w:tcPr>
            <w:tcW w:w="2175" w:type="dxa"/>
          </w:tcPr>
          <w:p w14:paraId="5CA51E80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003E2A45" w14:textId="77777777" w:rsidTr="002C536F">
        <w:trPr>
          <w:trHeight w:val="251"/>
        </w:trPr>
        <w:tc>
          <w:tcPr>
            <w:tcW w:w="985" w:type="dxa"/>
          </w:tcPr>
          <w:p w14:paraId="3F0A8204" w14:textId="77777777" w:rsidR="009903A9" w:rsidRPr="00FC16DB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4.</w:t>
            </w:r>
          </w:p>
        </w:tc>
        <w:tc>
          <w:tcPr>
            <w:tcW w:w="5850" w:type="dxa"/>
          </w:tcPr>
          <w:p w14:paraId="112AB949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  <w:r w:rsidRPr="00EB172A">
              <w:rPr>
                <w:rFonts w:ascii="Calibri" w:hAnsi="Calibri" w:cs="Times New Roman"/>
                <w:color w:val="000000"/>
                <w:lang w:eastAsia="en-GB"/>
              </w:rPr>
              <w:t>Email from the Commissioner dated 10 October</w:t>
            </w:r>
          </w:p>
        </w:tc>
        <w:tc>
          <w:tcPr>
            <w:tcW w:w="2175" w:type="dxa"/>
          </w:tcPr>
          <w:p w14:paraId="2F12D33A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  <w:tr w:rsidR="009903A9" w:rsidRPr="005B5B85" w14:paraId="40E4C453" w14:textId="77777777" w:rsidTr="002C536F">
        <w:trPr>
          <w:trHeight w:val="251"/>
        </w:trPr>
        <w:tc>
          <w:tcPr>
            <w:tcW w:w="985" w:type="dxa"/>
          </w:tcPr>
          <w:p w14:paraId="6BE85681" w14:textId="77777777" w:rsidR="009903A9" w:rsidRDefault="009903A9" w:rsidP="002C536F">
            <w:pPr>
              <w:pStyle w:val="ListParagraph"/>
              <w:ind w:left="360"/>
              <w:rPr>
                <w:rFonts w:ascii="Calibri" w:hAnsi="Calibri"/>
                <w:lang w:val="en-US"/>
              </w:rPr>
            </w:pPr>
          </w:p>
        </w:tc>
        <w:tc>
          <w:tcPr>
            <w:tcW w:w="5850" w:type="dxa"/>
          </w:tcPr>
          <w:p w14:paraId="4B4B90F8" w14:textId="77777777" w:rsidR="009903A9" w:rsidRPr="00EB172A" w:rsidRDefault="009903A9" w:rsidP="002C536F">
            <w:pPr>
              <w:rPr>
                <w:rFonts w:ascii="Calibri" w:hAnsi="Calibri" w:cs="Times New Roman"/>
                <w:color w:val="000000"/>
                <w:lang w:eastAsia="en-GB"/>
              </w:rPr>
            </w:pPr>
          </w:p>
        </w:tc>
        <w:tc>
          <w:tcPr>
            <w:tcW w:w="2175" w:type="dxa"/>
          </w:tcPr>
          <w:p w14:paraId="2D0556EE" w14:textId="77777777" w:rsidR="009903A9" w:rsidRDefault="009903A9" w:rsidP="002C536F">
            <w:pPr>
              <w:rPr>
                <w:rFonts w:ascii="Calibri" w:hAnsi="Calibri"/>
                <w:lang w:val="en-US"/>
              </w:rPr>
            </w:pPr>
          </w:p>
        </w:tc>
      </w:tr>
    </w:tbl>
    <w:p w14:paraId="234C7228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p w14:paraId="46C41F61" w14:textId="77777777" w:rsidR="009903A9" w:rsidRPr="005B5B85" w:rsidRDefault="009903A9" w:rsidP="009903A9">
      <w:pPr>
        <w:tabs>
          <w:tab w:val="left" w:pos="1209"/>
        </w:tabs>
        <w:rPr>
          <w:rFonts w:ascii="Calibri" w:hAnsi="Calibri"/>
          <w:lang w:val="en-US"/>
        </w:rPr>
      </w:pPr>
    </w:p>
    <w:p w14:paraId="6CF4A494" w14:textId="77777777" w:rsidR="002D5F5E" w:rsidRPr="009903A9" w:rsidRDefault="002D02B2" w:rsidP="009903A9"/>
    <w:sectPr w:rsidR="002D5F5E" w:rsidRPr="009903A9" w:rsidSect="00424EC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ourceSans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B44DD"/>
    <w:multiLevelType w:val="hybridMultilevel"/>
    <w:tmpl w:val="0D18CE6A"/>
    <w:lvl w:ilvl="0" w:tplc="9F2009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C410F"/>
    <w:multiLevelType w:val="hybridMultilevel"/>
    <w:tmpl w:val="0338C5EC"/>
    <w:lvl w:ilvl="0" w:tplc="8F844E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227BF"/>
    <w:multiLevelType w:val="hybridMultilevel"/>
    <w:tmpl w:val="E5D6DD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02AFA"/>
    <w:multiLevelType w:val="hybridMultilevel"/>
    <w:tmpl w:val="4B1035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06A71AB"/>
    <w:multiLevelType w:val="hybridMultilevel"/>
    <w:tmpl w:val="DE8EA434"/>
    <w:lvl w:ilvl="0" w:tplc="0B7C12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27424"/>
    <w:multiLevelType w:val="hybridMultilevel"/>
    <w:tmpl w:val="91F4BE3C"/>
    <w:lvl w:ilvl="0" w:tplc="9AA4EC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A2972"/>
    <w:multiLevelType w:val="hybridMultilevel"/>
    <w:tmpl w:val="1F263720"/>
    <w:lvl w:ilvl="0" w:tplc="F52AF7C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734F89"/>
    <w:multiLevelType w:val="hybridMultilevel"/>
    <w:tmpl w:val="91F4C3E6"/>
    <w:lvl w:ilvl="0" w:tplc="11C40E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F135D"/>
    <w:multiLevelType w:val="hybridMultilevel"/>
    <w:tmpl w:val="1F263720"/>
    <w:lvl w:ilvl="0" w:tplc="F52AF7C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F46E54"/>
    <w:multiLevelType w:val="hybridMultilevel"/>
    <w:tmpl w:val="A2D0B478"/>
    <w:lvl w:ilvl="0" w:tplc="E522CB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87D7B"/>
    <w:multiLevelType w:val="hybridMultilevel"/>
    <w:tmpl w:val="8C54DE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D7CE0"/>
    <w:multiLevelType w:val="hybridMultilevel"/>
    <w:tmpl w:val="47CCB02C"/>
    <w:lvl w:ilvl="0" w:tplc="EF66D5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923D9B"/>
    <w:multiLevelType w:val="hybridMultilevel"/>
    <w:tmpl w:val="7C3A598A"/>
    <w:lvl w:ilvl="0" w:tplc="6D34E6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425C0D"/>
    <w:multiLevelType w:val="hybridMultilevel"/>
    <w:tmpl w:val="647C5DB2"/>
    <w:lvl w:ilvl="0" w:tplc="26E0E6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A08FD"/>
    <w:multiLevelType w:val="hybridMultilevel"/>
    <w:tmpl w:val="2D66F8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865A8"/>
    <w:multiLevelType w:val="hybridMultilevel"/>
    <w:tmpl w:val="1E0E41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90D36"/>
    <w:multiLevelType w:val="hybridMultilevel"/>
    <w:tmpl w:val="498A8526"/>
    <w:lvl w:ilvl="0" w:tplc="6040FB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8E1966"/>
    <w:multiLevelType w:val="hybridMultilevel"/>
    <w:tmpl w:val="A6CEC664"/>
    <w:lvl w:ilvl="0" w:tplc="D150701E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31" w:hanging="360"/>
      </w:pPr>
    </w:lvl>
    <w:lvl w:ilvl="2" w:tplc="0809001B" w:tentative="1">
      <w:start w:val="1"/>
      <w:numFmt w:val="lowerRoman"/>
      <w:lvlText w:val="%3."/>
      <w:lvlJc w:val="right"/>
      <w:pPr>
        <w:ind w:left="1751" w:hanging="180"/>
      </w:pPr>
    </w:lvl>
    <w:lvl w:ilvl="3" w:tplc="0809000F" w:tentative="1">
      <w:start w:val="1"/>
      <w:numFmt w:val="decimal"/>
      <w:lvlText w:val="%4."/>
      <w:lvlJc w:val="left"/>
      <w:pPr>
        <w:ind w:left="2471" w:hanging="360"/>
      </w:pPr>
    </w:lvl>
    <w:lvl w:ilvl="4" w:tplc="08090019" w:tentative="1">
      <w:start w:val="1"/>
      <w:numFmt w:val="lowerLetter"/>
      <w:lvlText w:val="%5."/>
      <w:lvlJc w:val="left"/>
      <w:pPr>
        <w:ind w:left="3191" w:hanging="360"/>
      </w:pPr>
    </w:lvl>
    <w:lvl w:ilvl="5" w:tplc="0809001B" w:tentative="1">
      <w:start w:val="1"/>
      <w:numFmt w:val="lowerRoman"/>
      <w:lvlText w:val="%6."/>
      <w:lvlJc w:val="right"/>
      <w:pPr>
        <w:ind w:left="3911" w:hanging="180"/>
      </w:pPr>
    </w:lvl>
    <w:lvl w:ilvl="6" w:tplc="0809000F" w:tentative="1">
      <w:start w:val="1"/>
      <w:numFmt w:val="decimal"/>
      <w:lvlText w:val="%7."/>
      <w:lvlJc w:val="left"/>
      <w:pPr>
        <w:ind w:left="4631" w:hanging="360"/>
      </w:pPr>
    </w:lvl>
    <w:lvl w:ilvl="7" w:tplc="08090019" w:tentative="1">
      <w:start w:val="1"/>
      <w:numFmt w:val="lowerLetter"/>
      <w:lvlText w:val="%8."/>
      <w:lvlJc w:val="left"/>
      <w:pPr>
        <w:ind w:left="5351" w:hanging="360"/>
      </w:pPr>
    </w:lvl>
    <w:lvl w:ilvl="8" w:tplc="080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8">
    <w:nsid w:val="345275E8"/>
    <w:multiLevelType w:val="hybridMultilevel"/>
    <w:tmpl w:val="27FAE63C"/>
    <w:lvl w:ilvl="0" w:tplc="1EDC43D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01799D"/>
    <w:multiLevelType w:val="hybridMultilevel"/>
    <w:tmpl w:val="967C86C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4B427C"/>
    <w:multiLevelType w:val="hybridMultilevel"/>
    <w:tmpl w:val="C7EAF72E"/>
    <w:lvl w:ilvl="0" w:tplc="77F6B6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AD090B"/>
    <w:multiLevelType w:val="hybridMultilevel"/>
    <w:tmpl w:val="B5309E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9D4DDC"/>
    <w:multiLevelType w:val="hybridMultilevel"/>
    <w:tmpl w:val="70A62C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D81E0D"/>
    <w:multiLevelType w:val="hybridMultilevel"/>
    <w:tmpl w:val="AC327E4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DF63B6"/>
    <w:multiLevelType w:val="hybridMultilevel"/>
    <w:tmpl w:val="6430FA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AF17D3"/>
    <w:multiLevelType w:val="hybridMultilevel"/>
    <w:tmpl w:val="4B1035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3543996"/>
    <w:multiLevelType w:val="hybridMultilevel"/>
    <w:tmpl w:val="1F263720"/>
    <w:lvl w:ilvl="0" w:tplc="F52AF7C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4B043BD"/>
    <w:multiLevelType w:val="hybridMultilevel"/>
    <w:tmpl w:val="C8FC10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7"/>
  </w:num>
  <w:num w:numId="4">
    <w:abstractNumId w:val="11"/>
  </w:num>
  <w:num w:numId="5">
    <w:abstractNumId w:val="17"/>
  </w:num>
  <w:num w:numId="6">
    <w:abstractNumId w:val="12"/>
  </w:num>
  <w:num w:numId="7">
    <w:abstractNumId w:val="24"/>
  </w:num>
  <w:num w:numId="8">
    <w:abstractNumId w:val="7"/>
  </w:num>
  <w:num w:numId="9">
    <w:abstractNumId w:val="20"/>
  </w:num>
  <w:num w:numId="10">
    <w:abstractNumId w:val="1"/>
  </w:num>
  <w:num w:numId="11">
    <w:abstractNumId w:val="2"/>
  </w:num>
  <w:num w:numId="12">
    <w:abstractNumId w:val="5"/>
  </w:num>
  <w:num w:numId="13">
    <w:abstractNumId w:val="13"/>
  </w:num>
  <w:num w:numId="14">
    <w:abstractNumId w:val="18"/>
  </w:num>
  <w:num w:numId="15">
    <w:abstractNumId w:val="16"/>
  </w:num>
  <w:num w:numId="16">
    <w:abstractNumId w:val="4"/>
  </w:num>
  <w:num w:numId="17">
    <w:abstractNumId w:val="22"/>
  </w:num>
  <w:num w:numId="18">
    <w:abstractNumId w:val="15"/>
  </w:num>
  <w:num w:numId="19">
    <w:abstractNumId w:val="9"/>
  </w:num>
  <w:num w:numId="20">
    <w:abstractNumId w:val="25"/>
  </w:num>
  <w:num w:numId="21">
    <w:abstractNumId w:val="8"/>
  </w:num>
  <w:num w:numId="22">
    <w:abstractNumId w:val="6"/>
  </w:num>
  <w:num w:numId="23">
    <w:abstractNumId w:val="26"/>
  </w:num>
  <w:num w:numId="24">
    <w:abstractNumId w:val="3"/>
  </w:num>
  <w:num w:numId="25">
    <w:abstractNumId w:val="14"/>
  </w:num>
  <w:num w:numId="26">
    <w:abstractNumId w:val="19"/>
  </w:num>
  <w:num w:numId="27">
    <w:abstractNumId w:val="23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A9"/>
    <w:rsid w:val="00017351"/>
    <w:rsid w:val="002D02B2"/>
    <w:rsid w:val="00424EC4"/>
    <w:rsid w:val="009903A9"/>
    <w:rsid w:val="00C87092"/>
    <w:rsid w:val="00F01057"/>
    <w:rsid w:val="00FE00CB"/>
    <w:rsid w:val="00FE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DD3F5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3A9"/>
    <w:pPr>
      <w:ind w:left="720"/>
      <w:contextualSpacing/>
    </w:pPr>
  </w:style>
  <w:style w:type="table" w:styleId="TableGrid">
    <w:name w:val="Table Grid"/>
    <w:basedOn w:val="TableNormal"/>
    <w:uiPriority w:val="39"/>
    <w:rsid w:val="009903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903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03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privacyinternational.org/sites/default/files/6.%20Annex%20B%20Bulk%20Personal%20Datasets.pdf" TargetMode="External"/><Relationship Id="rId12" Type="http://schemas.openxmlformats.org/officeDocument/2006/relationships/hyperlink" Target="https://privacyinternational.org/sites/default/files/7.%20Respondents%27%20Supplementary%20Skeleton.pdf" TargetMode="External"/><Relationship Id="rId13" Type="http://schemas.openxmlformats.org/officeDocument/2006/relationships/hyperlink" Target="https://privacyinternational.org/sites/default/files/8.%20Respondents%27%20Response%20to%20Claimant%27s%20Appendix.pdf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privacyinternational.org/sites/default/files/1.%20Claimant%27s%20Skeleton%20Argument.pdf" TargetMode="External"/><Relationship Id="rId6" Type="http://schemas.openxmlformats.org/officeDocument/2006/relationships/hyperlink" Target="https://privacyinternational.org/sites/default/files/1.%20Claimant%27s%20Skeleton%20Argument.pdf" TargetMode="External"/><Relationship Id="rId7" Type="http://schemas.openxmlformats.org/officeDocument/2006/relationships/hyperlink" Target="https://privacyinternational.org/sites/default/files/2.%20Claimant%27s%20Chronology.pdf" TargetMode="External"/><Relationship Id="rId8" Type="http://schemas.openxmlformats.org/officeDocument/2006/relationships/hyperlink" Target="https://privacyinternational.org/sites/default/files/3.%20Claimant%27s%20Reply%20to%20the%20Respondents%27%20Skeleton%20Argument.pdf" TargetMode="External"/><Relationship Id="rId9" Type="http://schemas.openxmlformats.org/officeDocument/2006/relationships/hyperlink" Target="https://privacyinternational.org/sites/default/files/4.%20Respondents%27%20Skeleton%20Argument.pdf" TargetMode="External"/><Relationship Id="rId10" Type="http://schemas.openxmlformats.org/officeDocument/2006/relationships/hyperlink" Target="https://privacyinternational.org/sites/default/files/4.%20Respondents%27%20Skeleton%20Argu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4242</Words>
  <Characters>24183</Characters>
  <Application>Microsoft Macintosh Word</Application>
  <DocSecurity>0</DocSecurity>
  <Lines>201</Lines>
  <Paragraphs>56</Paragraphs>
  <ScaleCrop>false</ScaleCrop>
  <LinksUpToDate>false</LinksUpToDate>
  <CharactersWithSpaces>28369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2017-12-01T15:33:00Z</dcterms:created>
  <dcterms:modified xsi:type="dcterms:W3CDTF">2017-12-01T15:33:00Z</dcterms:modified>
</cp:coreProperties>
</file>